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C93956" w:rsidRDefault="00724565" w:rsidP="00724565">
      <w:pPr>
        <w:tabs>
          <w:tab w:val="center" w:pos="4535"/>
          <w:tab w:val="right" w:pos="9070"/>
        </w:tabs>
        <w:rPr>
          <w:rFonts w:cstheme="minorHAnsi"/>
          <w:bCs/>
        </w:rPr>
      </w:pPr>
      <w:r>
        <w:rPr>
          <w:rFonts w:cstheme="minorHAnsi"/>
          <w:b/>
          <w:sz w:val="32"/>
          <w:szCs w:val="32"/>
        </w:rPr>
        <w:tab/>
      </w:r>
      <w:r w:rsidRPr="00C93956">
        <w:rPr>
          <w:rFonts w:cstheme="minorHAnsi"/>
          <w:b/>
        </w:rPr>
        <w:t>Výsledok výberového konania</w:t>
      </w:r>
      <w:r w:rsidRPr="00C93956">
        <w:rPr>
          <w:rFonts w:cstheme="minorHAnsi"/>
          <w:b/>
        </w:rPr>
        <w:tab/>
      </w:r>
    </w:p>
    <w:p w:rsidR="00517239" w:rsidRDefault="00724565" w:rsidP="00164AC1">
      <w:pPr>
        <w:spacing w:after="0"/>
        <w:jc w:val="both"/>
        <w:rPr>
          <w:rFonts w:cstheme="minorHAnsi"/>
          <w:b/>
          <w:bCs/>
        </w:rPr>
      </w:pPr>
      <w:r w:rsidRPr="00C93956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C93956">
        <w:rPr>
          <w:rFonts w:cstheme="minorHAnsi"/>
          <w:bCs/>
          <w:sz w:val="20"/>
          <w:szCs w:val="20"/>
        </w:rPr>
        <w:t>02. 06. 2025</w:t>
      </w:r>
      <w:r w:rsidRPr="00C93956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C93956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C93956">
        <w:rPr>
          <w:rFonts w:cstheme="minorHAnsi"/>
          <w:bCs/>
          <w:sz w:val="20"/>
          <w:szCs w:val="20"/>
        </w:rPr>
        <w:t xml:space="preserve"> </w:t>
      </w:r>
      <w:r w:rsidR="00DB4ED4" w:rsidRPr="00C93956">
        <w:rPr>
          <w:rFonts w:cstheme="minorHAnsi"/>
          <w:bCs/>
          <w:sz w:val="20"/>
          <w:szCs w:val="20"/>
        </w:rPr>
        <w:t xml:space="preserve">na STU v Bratislave </w:t>
      </w:r>
      <w:r w:rsidRPr="00C93956">
        <w:rPr>
          <w:rFonts w:cstheme="minorHAnsi"/>
          <w:bCs/>
          <w:sz w:val="20"/>
          <w:szCs w:val="20"/>
        </w:rPr>
        <w:t>Vám oznamujeme výsledok výberového konania na funkčné miest</w:t>
      </w:r>
      <w:r w:rsidR="00E66886" w:rsidRPr="00C93956">
        <w:rPr>
          <w:rFonts w:cstheme="minorHAnsi"/>
          <w:bCs/>
          <w:sz w:val="20"/>
          <w:szCs w:val="20"/>
        </w:rPr>
        <w:t>a</w:t>
      </w:r>
      <w:r w:rsidRPr="00C93956">
        <w:rPr>
          <w:rFonts w:cstheme="minorHAnsi"/>
          <w:bCs/>
          <w:sz w:val="20"/>
          <w:szCs w:val="20"/>
        </w:rPr>
        <w:t xml:space="preserve"> </w:t>
      </w:r>
      <w:r w:rsidR="004D5FB9" w:rsidRPr="00C93956">
        <w:rPr>
          <w:rFonts w:cstheme="minorHAnsi"/>
          <w:b/>
          <w:bCs/>
          <w:sz w:val="20"/>
          <w:szCs w:val="20"/>
        </w:rPr>
        <w:t>odborn</w:t>
      </w:r>
      <w:r w:rsidR="00E26A46" w:rsidRPr="00C93956">
        <w:rPr>
          <w:rFonts w:cstheme="minorHAnsi"/>
          <w:b/>
          <w:bCs/>
          <w:sz w:val="20"/>
          <w:szCs w:val="20"/>
        </w:rPr>
        <w:t>ého</w:t>
      </w:r>
      <w:r w:rsidR="004D5FB9" w:rsidRPr="00C93956">
        <w:rPr>
          <w:rFonts w:cstheme="minorHAnsi"/>
          <w:b/>
          <w:bCs/>
          <w:sz w:val="20"/>
          <w:szCs w:val="20"/>
        </w:rPr>
        <w:t xml:space="preserve"> asistent</w:t>
      </w:r>
      <w:r w:rsidR="00E26A46" w:rsidRPr="00C93956">
        <w:rPr>
          <w:rFonts w:cstheme="minorHAnsi"/>
          <w:b/>
          <w:bCs/>
          <w:sz w:val="20"/>
          <w:szCs w:val="20"/>
        </w:rPr>
        <w:t>a</w:t>
      </w:r>
      <w:r w:rsidR="004D5FB9" w:rsidRPr="00C93956">
        <w:rPr>
          <w:rFonts w:cstheme="minorHAnsi"/>
          <w:b/>
          <w:bCs/>
          <w:sz w:val="20"/>
          <w:szCs w:val="20"/>
        </w:rPr>
        <w:t xml:space="preserve"> na Ústav </w:t>
      </w:r>
      <w:r w:rsidR="00570531" w:rsidRPr="00C93956">
        <w:rPr>
          <w:rFonts w:cstheme="minorHAnsi"/>
          <w:b/>
          <w:bCs/>
          <w:sz w:val="20"/>
          <w:szCs w:val="20"/>
        </w:rPr>
        <w:t xml:space="preserve">výrobných </w:t>
      </w:r>
      <w:r w:rsidR="00164AC1" w:rsidRPr="00C93956">
        <w:rPr>
          <w:rFonts w:cstheme="minorHAnsi"/>
          <w:b/>
          <w:bCs/>
          <w:sz w:val="20"/>
          <w:szCs w:val="20"/>
        </w:rPr>
        <w:t>technológií</w:t>
      </w:r>
      <w:r w:rsidRPr="00C93956">
        <w:rPr>
          <w:rFonts w:cstheme="minorHAnsi"/>
          <w:bCs/>
          <w:sz w:val="20"/>
          <w:szCs w:val="20"/>
        </w:rPr>
        <w:t>.</w:t>
      </w:r>
      <w:r w:rsidR="00517239" w:rsidRPr="00517239">
        <w:rPr>
          <w:rFonts w:cstheme="minorHAnsi"/>
          <w:b/>
          <w:bCs/>
        </w:rPr>
        <w:t xml:space="preserve"> </w:t>
      </w:r>
    </w:p>
    <w:p w:rsidR="00724565" w:rsidRPr="00C93956" w:rsidRDefault="00517239" w:rsidP="00517239">
      <w:pPr>
        <w:spacing w:after="0"/>
        <w:jc w:val="center"/>
        <w:rPr>
          <w:rFonts w:cstheme="minorHAnsi"/>
          <w:bCs/>
          <w:sz w:val="20"/>
          <w:szCs w:val="20"/>
        </w:rPr>
      </w:pPr>
      <w:r w:rsidRPr="00007408">
        <w:rPr>
          <w:rFonts w:cstheme="minorHAnsi"/>
          <w:b/>
          <w:bCs/>
        </w:rPr>
        <w:t>Údaje o prijatom uchádzačovi</w:t>
      </w:r>
      <w:r>
        <w:rPr>
          <w:rFonts w:cstheme="minorHAnsi"/>
          <w:b/>
          <w:bCs/>
        </w:rPr>
        <w:t>/uchádzačke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977"/>
        <w:gridCol w:w="3170"/>
      </w:tblGrid>
      <w:tr w:rsidR="00AE121E" w:rsidRPr="00D30C18" w:rsidTr="00920109">
        <w:trPr>
          <w:trHeight w:val="1266"/>
        </w:trPr>
        <w:tc>
          <w:tcPr>
            <w:tcW w:w="2972" w:type="dxa"/>
          </w:tcPr>
          <w:p w:rsidR="00AE121E" w:rsidRPr="00D30C18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FC6006" w:rsidRPr="00D30C18" w:rsidRDefault="00757C9E" w:rsidP="00FC60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53E37">
              <w:rPr>
                <w:rFonts w:cstheme="minorHAnsi"/>
                <w:sz w:val="20"/>
                <w:szCs w:val="20"/>
              </w:rPr>
              <w:t xml:space="preserve"> Peter </w:t>
            </w:r>
            <w:proofErr w:type="spellStart"/>
            <w:r w:rsidR="00E53E37">
              <w:rPr>
                <w:rFonts w:cstheme="minorHAnsi"/>
                <w:sz w:val="20"/>
                <w:szCs w:val="20"/>
              </w:rPr>
              <w:t>Šugár</w:t>
            </w:r>
            <w:proofErr w:type="spellEnd"/>
            <w:r w:rsidR="00E53E3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D5FB9" w:rsidRPr="00D30C18" w:rsidRDefault="00F7517E" w:rsidP="006169F4">
            <w:pPr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 </w:t>
            </w:r>
            <w:r w:rsidR="00E53E37">
              <w:rPr>
                <w:rFonts w:cstheme="minorHAnsi"/>
                <w:sz w:val="20"/>
                <w:szCs w:val="20"/>
                <w:lang w:val="sk-SK"/>
              </w:rPr>
              <w:t xml:space="preserve"> </w:t>
            </w:r>
            <w:r w:rsidR="00C93956">
              <w:rPr>
                <w:rFonts w:cstheme="minorHAnsi"/>
                <w:sz w:val="20"/>
                <w:szCs w:val="20"/>
                <w:lang w:val="sk-SK"/>
              </w:rPr>
              <w:t xml:space="preserve">Libor </w:t>
            </w:r>
            <w:proofErr w:type="spellStart"/>
            <w:r w:rsidR="00C93956">
              <w:rPr>
                <w:rFonts w:cstheme="minorHAnsi"/>
                <w:sz w:val="20"/>
                <w:szCs w:val="20"/>
                <w:lang w:val="sk-SK"/>
              </w:rPr>
              <w:t>Ďuriška</w:t>
            </w:r>
            <w:proofErr w:type="spellEnd"/>
          </w:p>
          <w:p w:rsidR="004D5FB9" w:rsidRPr="00D30C18" w:rsidRDefault="00E53E37" w:rsidP="004D5F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C93956">
              <w:rPr>
                <w:rFonts w:cstheme="minorHAnsi"/>
                <w:sz w:val="20"/>
                <w:szCs w:val="20"/>
              </w:rPr>
              <w:t xml:space="preserve">Ivan </w:t>
            </w:r>
            <w:proofErr w:type="spellStart"/>
            <w:r w:rsidR="00C93956">
              <w:rPr>
                <w:rFonts w:cstheme="minorHAnsi"/>
                <w:sz w:val="20"/>
                <w:szCs w:val="20"/>
              </w:rPr>
              <w:t>Buranský</w:t>
            </w:r>
            <w:proofErr w:type="spellEnd"/>
          </w:p>
          <w:p w:rsidR="00424538" w:rsidRPr="00D30C18" w:rsidRDefault="00424538" w:rsidP="00FC600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3383A" w:rsidRPr="00D30C18" w:rsidTr="00266921">
        <w:trPr>
          <w:trHeight w:val="1581"/>
        </w:trPr>
        <w:tc>
          <w:tcPr>
            <w:tcW w:w="2972" w:type="dxa"/>
          </w:tcPr>
          <w:p w:rsidR="0043383A" w:rsidRPr="00D30C18" w:rsidRDefault="0043383A" w:rsidP="0043383A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D30C1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43383A" w:rsidRPr="00D30C18" w:rsidRDefault="0043383A" w:rsidP="0043383A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43383A" w:rsidRPr="00D30C18" w:rsidRDefault="0043383A" w:rsidP="0043383A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D30C1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D30C1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43383A" w:rsidRPr="00D30C18" w:rsidRDefault="0043383A" w:rsidP="0043383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43383A" w:rsidRDefault="00C93956" w:rsidP="00B845DC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Miriam Matúšová, rod.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Ščevíková</w:t>
            </w:r>
            <w:proofErr w:type="spellEnd"/>
          </w:p>
          <w:p w:rsidR="00C93956" w:rsidRPr="0043383A" w:rsidRDefault="00C93956" w:rsidP="00B845DC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 PhD.</w:t>
            </w:r>
          </w:p>
          <w:p w:rsidR="0043383A" w:rsidRPr="0043383A" w:rsidRDefault="0043383A" w:rsidP="0043383A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43383A" w:rsidRPr="0043383A" w:rsidRDefault="0043383A" w:rsidP="0043383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43383A" w:rsidRPr="0043383A" w:rsidRDefault="0043383A" w:rsidP="00E53E3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C93956" w:rsidRPr="00D30C18" w:rsidTr="00266921">
        <w:trPr>
          <w:trHeight w:val="477"/>
        </w:trPr>
        <w:tc>
          <w:tcPr>
            <w:tcW w:w="2972" w:type="dxa"/>
          </w:tcPr>
          <w:p w:rsidR="00C93956" w:rsidRPr="00D30C18" w:rsidRDefault="00C93956" w:rsidP="00C93956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D30C1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C93956" w:rsidRPr="00C93956" w:rsidRDefault="00C93956" w:rsidP="00C93956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939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1977</w:t>
            </w:r>
          </w:p>
        </w:tc>
      </w:tr>
      <w:tr w:rsidR="00C93956" w:rsidRPr="00D30C18" w:rsidTr="005E1DAE">
        <w:trPr>
          <w:trHeight w:val="1025"/>
        </w:trPr>
        <w:tc>
          <w:tcPr>
            <w:tcW w:w="2972" w:type="dxa"/>
          </w:tcPr>
          <w:p w:rsidR="00C93956" w:rsidRPr="00D30C18" w:rsidRDefault="00C93956" w:rsidP="00C93956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D30C18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C93956" w:rsidRPr="00D30C18" w:rsidRDefault="00C93956" w:rsidP="00C9395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D30C1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C93956" w:rsidRPr="00C93956" w:rsidRDefault="00C93956" w:rsidP="00C93956">
            <w:pPr>
              <w:pStyle w:val="TableParagraph"/>
              <w:ind w:left="113"/>
              <w:rPr>
                <w:bCs/>
                <w:sz w:val="20"/>
                <w:szCs w:val="20"/>
                <w:lang w:val="sk-SK"/>
              </w:rPr>
            </w:pPr>
            <w:r w:rsidRPr="00C939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2008-</w:t>
            </w:r>
            <w:r w:rsidRPr="00C93956">
              <w:rPr>
                <w:sz w:val="20"/>
                <w:szCs w:val="20"/>
                <w:lang w:val="sk-SK"/>
              </w:rPr>
              <w:t xml:space="preserve"> titul „PhD.“ vo vednom odbore </w:t>
            </w:r>
            <w:r w:rsidRPr="00C93956">
              <w:rPr>
                <w:bCs/>
                <w:sz w:val="20"/>
                <w:szCs w:val="20"/>
                <w:lang w:val="sk-SK"/>
              </w:rPr>
              <w:t>Strojárske technológie a materiály,</w:t>
            </w:r>
            <w:r w:rsidRPr="00C93956">
              <w:rPr>
                <w:sz w:val="20"/>
                <w:szCs w:val="20"/>
                <w:lang w:val="sk-SK"/>
              </w:rPr>
              <w:t xml:space="preserve"> Materiálovotechnologická fakulta  STU</w:t>
            </w:r>
          </w:p>
          <w:p w:rsidR="00C93956" w:rsidRPr="00C93956" w:rsidRDefault="00C93956" w:rsidP="00C93956">
            <w:pPr>
              <w:pStyle w:val="TableParagraph"/>
              <w:ind w:left="113"/>
              <w:rPr>
                <w:bCs/>
                <w:sz w:val="20"/>
                <w:szCs w:val="20"/>
                <w:lang w:val="sk-SK"/>
              </w:rPr>
            </w:pPr>
            <w:r w:rsidRPr="00C93956">
              <w:rPr>
                <w:bCs/>
                <w:sz w:val="20"/>
                <w:szCs w:val="20"/>
                <w:lang w:val="sk-SK"/>
              </w:rPr>
              <w:t xml:space="preserve">2000- </w:t>
            </w:r>
            <w:r w:rsidRPr="00C93956">
              <w:rPr>
                <w:sz w:val="20"/>
                <w:szCs w:val="20"/>
              </w:rPr>
              <w:t xml:space="preserve"> </w:t>
            </w:r>
            <w:r w:rsidRPr="00C93956">
              <w:rPr>
                <w:bCs/>
                <w:sz w:val="20"/>
                <w:szCs w:val="20"/>
                <w:lang w:val="sk-SK"/>
              </w:rPr>
              <w:t>titul „Ing.“ vo vednom odbore Technologické zariadenia a systémy,</w:t>
            </w:r>
            <w:r w:rsidRPr="00C93956">
              <w:rPr>
                <w:sz w:val="20"/>
                <w:szCs w:val="20"/>
                <w:lang w:val="sk-SK"/>
              </w:rPr>
              <w:t xml:space="preserve"> Materiálovotechnologická fakulta  STU</w:t>
            </w:r>
          </w:p>
          <w:p w:rsidR="00C93956" w:rsidRPr="00C93956" w:rsidRDefault="00C93956" w:rsidP="00C93956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C93956" w:rsidRPr="00D30C18" w:rsidTr="00266921">
        <w:trPr>
          <w:trHeight w:val="477"/>
        </w:trPr>
        <w:tc>
          <w:tcPr>
            <w:tcW w:w="2972" w:type="dxa"/>
          </w:tcPr>
          <w:p w:rsidR="00C93956" w:rsidRPr="00D30C18" w:rsidRDefault="00C93956" w:rsidP="00C93956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D30C1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C93956" w:rsidRPr="00C93956" w:rsidRDefault="00C93956" w:rsidP="00C93956">
            <w:pPr>
              <w:pStyle w:val="TableParagraph"/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939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1998-2002 Osvedčenie o spôsobilosti vyučovať na stredných a vysokých školách</w:t>
            </w:r>
          </w:p>
          <w:p w:rsidR="00C93956" w:rsidRPr="00C93956" w:rsidRDefault="00C93956" w:rsidP="00C93956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 w:rsidRPr="00C93956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Certifikácia_FESTO</w:t>
            </w:r>
            <w:proofErr w:type="spellEnd"/>
            <w:r w:rsidRPr="00C939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:</w:t>
            </w:r>
          </w:p>
          <w:p w:rsidR="00C93956" w:rsidRPr="00C93956" w:rsidRDefault="00C93956" w:rsidP="00C93956">
            <w:pPr>
              <w:pStyle w:val="TableParagraph"/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939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EP111 – Úvod do pneumatiky a </w:t>
            </w:r>
            <w:proofErr w:type="spellStart"/>
            <w:r w:rsidRPr="00C939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elektropneumatiky</w:t>
            </w:r>
            <w:proofErr w:type="spellEnd"/>
          </w:p>
          <w:p w:rsidR="00C93956" w:rsidRPr="00C93956" w:rsidRDefault="00C93956" w:rsidP="00C93956">
            <w:pPr>
              <w:pStyle w:val="TableParagraph"/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939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EP121 – Údržba a vyhľadávanie chýb v pneumatických a elektropneumatických zariadeniach </w:t>
            </w:r>
          </w:p>
          <w:p w:rsidR="00C93956" w:rsidRPr="00C93956" w:rsidRDefault="00C93956" w:rsidP="00C93956">
            <w:pPr>
              <w:pStyle w:val="TableParagraph"/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939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EP122 - Plán a konštrukcia pneumatických riadiacich systémov</w:t>
            </w:r>
          </w:p>
          <w:p w:rsidR="00C93956" w:rsidRPr="00C93956" w:rsidRDefault="00C93956" w:rsidP="00C93956">
            <w:pPr>
              <w:pStyle w:val="TableParagraph"/>
              <w:ind w:left="11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C93956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Školenia:</w:t>
            </w:r>
          </w:p>
          <w:p w:rsidR="00C93956" w:rsidRPr="00C93956" w:rsidRDefault="00C93956" w:rsidP="00C93956">
            <w:pPr>
              <w:adjustRightInd w:val="0"/>
              <w:ind w:left="113"/>
              <w:jc w:val="both"/>
              <w:rPr>
                <w:rFonts w:eastAsia="Calibri" w:cstheme="minorHAnsi"/>
                <w:sz w:val="20"/>
                <w:szCs w:val="20"/>
                <w:lang w:val="sk-SK"/>
              </w:rPr>
            </w:pPr>
            <w:r w:rsidRPr="00C93956">
              <w:rPr>
                <w:rFonts w:eastAsia="Calibri" w:cstheme="minorHAnsi"/>
                <w:sz w:val="20"/>
                <w:szCs w:val="20"/>
                <w:lang w:val="sk-SK"/>
              </w:rPr>
              <w:t xml:space="preserve">2020 - Certifikát školenie </w:t>
            </w:r>
            <w:proofErr w:type="spellStart"/>
            <w:r w:rsidRPr="00C93956">
              <w:rPr>
                <w:rFonts w:eastAsia="Calibri" w:cstheme="minorHAnsi"/>
                <w:sz w:val="20"/>
                <w:szCs w:val="20"/>
                <w:lang w:val="sk-SK"/>
              </w:rPr>
              <w:t>SolidWorks</w:t>
            </w:r>
            <w:proofErr w:type="spellEnd"/>
          </w:p>
          <w:p w:rsidR="00C93956" w:rsidRPr="00C93956" w:rsidRDefault="00C93956" w:rsidP="00C93956">
            <w:pPr>
              <w:adjustRightInd w:val="0"/>
              <w:ind w:left="113"/>
              <w:jc w:val="both"/>
              <w:rPr>
                <w:rFonts w:eastAsia="Calibri" w:cstheme="minorHAnsi"/>
                <w:sz w:val="20"/>
                <w:szCs w:val="20"/>
                <w:lang w:val="sk-SK"/>
              </w:rPr>
            </w:pPr>
            <w:r w:rsidRPr="00C93956">
              <w:rPr>
                <w:rFonts w:eastAsia="Calibri" w:cstheme="minorHAnsi"/>
                <w:sz w:val="20"/>
                <w:szCs w:val="20"/>
                <w:lang w:val="sk-SK"/>
              </w:rPr>
              <w:t xml:space="preserve">2021 - Certifikát NX CAD </w:t>
            </w:r>
          </w:p>
          <w:p w:rsidR="00C93956" w:rsidRPr="00C93956" w:rsidRDefault="00C93956" w:rsidP="00C93956">
            <w:pPr>
              <w:pStyle w:val="TableParagraph"/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939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2022 - Získanie osvedčenia o odbornej spôsobilosti § 21 Elektrotechnik v zmysle vyhlášky č. 508/2009 Z. z.</w:t>
            </w:r>
          </w:p>
          <w:p w:rsidR="00C93956" w:rsidRPr="00C93956" w:rsidRDefault="00C93956" w:rsidP="00C93956">
            <w:pPr>
              <w:adjustRightInd w:val="0"/>
              <w:ind w:left="113"/>
              <w:jc w:val="both"/>
              <w:rPr>
                <w:rFonts w:eastAsia="Calibri" w:cstheme="minorHAnsi"/>
                <w:sz w:val="20"/>
                <w:szCs w:val="20"/>
                <w:lang w:val="sk-SK"/>
              </w:rPr>
            </w:pPr>
            <w:r w:rsidRPr="00C93956">
              <w:rPr>
                <w:rFonts w:eastAsia="Calibri" w:cstheme="minorHAnsi"/>
                <w:sz w:val="20"/>
                <w:szCs w:val="20"/>
                <w:lang w:val="sk-SK"/>
              </w:rPr>
              <w:t xml:space="preserve">2025 - Nové trendy vo vzdelávaní odborných profesijných predmetov- PLC laboratórium, </w:t>
            </w:r>
            <w:proofErr w:type="spellStart"/>
            <w:r w:rsidRPr="00C93956">
              <w:rPr>
                <w:rFonts w:eastAsia="Calibri" w:cstheme="minorHAnsi"/>
                <w:sz w:val="20"/>
                <w:szCs w:val="20"/>
                <w:lang w:val="sk-SK"/>
              </w:rPr>
              <w:t>Roboguide</w:t>
            </w:r>
            <w:proofErr w:type="spellEnd"/>
          </w:p>
          <w:p w:rsidR="00C93956" w:rsidRPr="00C93956" w:rsidRDefault="00C93956" w:rsidP="00C93956">
            <w:pPr>
              <w:adjustRightInd w:val="0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C93956" w:rsidRPr="00D30C18" w:rsidTr="00266921">
        <w:trPr>
          <w:trHeight w:val="477"/>
        </w:trPr>
        <w:tc>
          <w:tcPr>
            <w:tcW w:w="2972" w:type="dxa"/>
          </w:tcPr>
          <w:p w:rsidR="00C93956" w:rsidRPr="00D30C18" w:rsidRDefault="00C93956" w:rsidP="00C93956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C93956" w:rsidRPr="00C93956" w:rsidRDefault="00C93956" w:rsidP="00C93956">
            <w:pPr>
              <w:spacing w:before="40" w:after="40"/>
              <w:ind w:left="113"/>
              <w:rPr>
                <w:sz w:val="20"/>
                <w:szCs w:val="20"/>
                <w:lang w:val="sk-SK"/>
              </w:rPr>
            </w:pPr>
            <w:r w:rsidRPr="00C93956">
              <w:rPr>
                <w:sz w:val="20"/>
                <w:szCs w:val="20"/>
                <w:lang w:val="sk-SK"/>
              </w:rPr>
              <w:t xml:space="preserve">Od 2000-súčasnosť </w:t>
            </w:r>
          </w:p>
          <w:p w:rsidR="00C93956" w:rsidRPr="00C93956" w:rsidRDefault="00C93956" w:rsidP="00C93956">
            <w:pPr>
              <w:spacing w:before="40" w:after="40"/>
              <w:ind w:left="113"/>
              <w:rPr>
                <w:sz w:val="20"/>
                <w:szCs w:val="20"/>
                <w:lang w:val="sk-SK"/>
              </w:rPr>
            </w:pPr>
            <w:r w:rsidRPr="00C93956">
              <w:rPr>
                <w:sz w:val="20"/>
                <w:szCs w:val="20"/>
                <w:lang w:val="sk-SK"/>
              </w:rPr>
              <w:t>-Odborný asistent/vysokoškolský učiteľ  Materiálovotechnologická fakulta  STU</w:t>
            </w:r>
          </w:p>
        </w:tc>
      </w:tr>
      <w:tr w:rsidR="00C93956" w:rsidRPr="00D30C18" w:rsidTr="00C93956">
        <w:trPr>
          <w:trHeight w:val="274"/>
        </w:trPr>
        <w:tc>
          <w:tcPr>
            <w:tcW w:w="2972" w:type="dxa"/>
          </w:tcPr>
          <w:p w:rsidR="00C93956" w:rsidRPr="00D30C18" w:rsidRDefault="00C93956" w:rsidP="00C93956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D30C1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C93956" w:rsidRPr="00D30C18" w:rsidRDefault="00C93956" w:rsidP="00C93956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C93956" w:rsidRPr="00C93956" w:rsidRDefault="00C93956" w:rsidP="00C93956">
            <w:pPr>
              <w:spacing w:before="40" w:after="40"/>
              <w:ind w:left="113"/>
              <w:rPr>
                <w:b/>
                <w:sz w:val="20"/>
                <w:szCs w:val="20"/>
                <w:lang w:val="sk-SK"/>
              </w:rPr>
            </w:pPr>
            <w:r w:rsidRPr="00C93956">
              <w:rPr>
                <w:b/>
                <w:sz w:val="20"/>
                <w:szCs w:val="20"/>
                <w:lang w:val="sk-SK"/>
              </w:rPr>
              <w:t>Materiálovotechnologická fakulta STU</w:t>
            </w:r>
          </w:p>
          <w:p w:rsidR="00C93956" w:rsidRPr="00C93956" w:rsidRDefault="00C93956" w:rsidP="00C93956">
            <w:pPr>
              <w:pStyle w:val="Odsekzoznamu"/>
              <w:numPr>
                <w:ilvl w:val="0"/>
                <w:numId w:val="20"/>
              </w:numPr>
              <w:spacing w:before="40" w:after="40"/>
              <w:rPr>
                <w:sz w:val="20"/>
                <w:szCs w:val="20"/>
                <w:lang w:val="sk-SK"/>
              </w:rPr>
            </w:pPr>
            <w:r w:rsidRPr="00C93956">
              <w:rPr>
                <w:sz w:val="20"/>
                <w:szCs w:val="20"/>
                <w:lang w:val="sk-SK"/>
              </w:rPr>
              <w:t xml:space="preserve">Mechanizácia a automatizácia  </w:t>
            </w:r>
          </w:p>
          <w:p w:rsidR="00C93956" w:rsidRPr="00C93956" w:rsidRDefault="00C93956" w:rsidP="00C93956">
            <w:pPr>
              <w:pStyle w:val="Odsekzoznamu"/>
              <w:numPr>
                <w:ilvl w:val="0"/>
                <w:numId w:val="20"/>
              </w:numPr>
              <w:spacing w:before="40" w:after="40"/>
              <w:rPr>
                <w:sz w:val="20"/>
                <w:szCs w:val="20"/>
                <w:lang w:val="sk-SK"/>
              </w:rPr>
            </w:pPr>
            <w:r w:rsidRPr="00C93956">
              <w:rPr>
                <w:sz w:val="20"/>
                <w:szCs w:val="20"/>
                <w:lang w:val="sk-SK"/>
              </w:rPr>
              <w:t>Priemyselné roboty a manipulátory</w:t>
            </w:r>
          </w:p>
          <w:p w:rsidR="00C93956" w:rsidRPr="00C93956" w:rsidRDefault="00C93956" w:rsidP="00C93956">
            <w:pPr>
              <w:pStyle w:val="Odsekzoznamu"/>
              <w:numPr>
                <w:ilvl w:val="0"/>
                <w:numId w:val="20"/>
              </w:numPr>
              <w:spacing w:before="40" w:after="40"/>
              <w:rPr>
                <w:sz w:val="20"/>
                <w:szCs w:val="20"/>
                <w:lang w:val="sk-SK"/>
              </w:rPr>
            </w:pPr>
            <w:r w:rsidRPr="00C93956">
              <w:rPr>
                <w:sz w:val="20"/>
                <w:szCs w:val="20"/>
                <w:lang w:val="sk-SK"/>
              </w:rPr>
              <w:t>Výrobná technika</w:t>
            </w:r>
          </w:p>
          <w:p w:rsidR="00C93956" w:rsidRPr="00C93956" w:rsidRDefault="00C93956" w:rsidP="00C93956">
            <w:pPr>
              <w:pStyle w:val="Odsekzoznamu"/>
              <w:numPr>
                <w:ilvl w:val="0"/>
                <w:numId w:val="20"/>
              </w:numPr>
              <w:spacing w:before="40" w:after="40"/>
              <w:rPr>
                <w:sz w:val="20"/>
                <w:szCs w:val="20"/>
                <w:lang w:val="sk-SK"/>
              </w:rPr>
            </w:pPr>
            <w:r w:rsidRPr="00C93956">
              <w:rPr>
                <w:sz w:val="20"/>
                <w:szCs w:val="20"/>
                <w:lang w:val="sk-SK"/>
              </w:rPr>
              <w:t>Výrobná logistika</w:t>
            </w:r>
          </w:p>
          <w:p w:rsidR="00C93956" w:rsidRPr="00C93956" w:rsidRDefault="00C93956" w:rsidP="00C93956">
            <w:pPr>
              <w:pStyle w:val="Odsekzoznamu"/>
              <w:numPr>
                <w:ilvl w:val="0"/>
                <w:numId w:val="20"/>
              </w:numPr>
              <w:spacing w:before="40" w:after="40"/>
              <w:rPr>
                <w:sz w:val="20"/>
                <w:szCs w:val="20"/>
                <w:lang w:val="sk-SK"/>
              </w:rPr>
            </w:pPr>
            <w:r w:rsidRPr="00C93956">
              <w:rPr>
                <w:sz w:val="20"/>
                <w:szCs w:val="20"/>
                <w:lang w:val="sk-SK"/>
              </w:rPr>
              <w:t xml:space="preserve">Výrobné systémy I  </w:t>
            </w:r>
          </w:p>
          <w:p w:rsidR="00C93956" w:rsidRPr="00C93956" w:rsidRDefault="00C93956" w:rsidP="00C93956">
            <w:pPr>
              <w:pStyle w:val="Odsekzoznamu"/>
              <w:numPr>
                <w:ilvl w:val="0"/>
                <w:numId w:val="20"/>
              </w:numPr>
              <w:spacing w:before="40" w:after="40"/>
              <w:rPr>
                <w:sz w:val="20"/>
                <w:szCs w:val="20"/>
                <w:lang w:val="sk-SK"/>
              </w:rPr>
            </w:pPr>
            <w:r w:rsidRPr="00C93956">
              <w:rPr>
                <w:sz w:val="20"/>
                <w:szCs w:val="20"/>
                <w:lang w:val="sk-SK"/>
              </w:rPr>
              <w:t>Bakalársky projekt</w:t>
            </w:r>
          </w:p>
          <w:p w:rsidR="00C93956" w:rsidRPr="00C93956" w:rsidRDefault="00C93956" w:rsidP="00C93956">
            <w:pPr>
              <w:pStyle w:val="Odsekzoznamu"/>
              <w:numPr>
                <w:ilvl w:val="0"/>
                <w:numId w:val="20"/>
              </w:numPr>
              <w:spacing w:before="40" w:after="40"/>
              <w:rPr>
                <w:sz w:val="20"/>
                <w:szCs w:val="20"/>
                <w:lang w:val="sk-SK"/>
              </w:rPr>
            </w:pPr>
            <w:r w:rsidRPr="00C93956">
              <w:rPr>
                <w:sz w:val="20"/>
                <w:szCs w:val="20"/>
                <w:lang w:val="sk-SK"/>
              </w:rPr>
              <w:t xml:space="preserve">Údržba výrobných systémov  </w:t>
            </w:r>
          </w:p>
          <w:p w:rsidR="00C93956" w:rsidRPr="00C93956" w:rsidRDefault="00C93956" w:rsidP="00C93956">
            <w:pPr>
              <w:pStyle w:val="Odsekzoznamu"/>
              <w:numPr>
                <w:ilvl w:val="0"/>
                <w:numId w:val="20"/>
              </w:numPr>
              <w:spacing w:before="40" w:after="40"/>
              <w:rPr>
                <w:sz w:val="20"/>
                <w:szCs w:val="20"/>
                <w:lang w:val="sk-SK"/>
              </w:rPr>
            </w:pPr>
            <w:r w:rsidRPr="00C93956">
              <w:rPr>
                <w:sz w:val="20"/>
                <w:szCs w:val="20"/>
                <w:lang w:val="sk-SK"/>
              </w:rPr>
              <w:t xml:space="preserve">Hydraulické a pneumatické mechanizmy  </w:t>
            </w:r>
          </w:p>
          <w:p w:rsidR="00C93956" w:rsidRPr="00C93956" w:rsidRDefault="00C93956" w:rsidP="00C93956">
            <w:pPr>
              <w:pStyle w:val="Odsekzoznamu"/>
              <w:numPr>
                <w:ilvl w:val="0"/>
                <w:numId w:val="20"/>
              </w:numPr>
              <w:spacing w:before="40" w:after="40"/>
              <w:rPr>
                <w:sz w:val="20"/>
                <w:szCs w:val="20"/>
                <w:lang w:val="sk-SK"/>
              </w:rPr>
            </w:pPr>
            <w:r w:rsidRPr="00C93956">
              <w:rPr>
                <w:sz w:val="20"/>
                <w:szCs w:val="20"/>
                <w:lang w:val="sk-SK"/>
              </w:rPr>
              <w:t>Teória automatov</w:t>
            </w:r>
          </w:p>
          <w:p w:rsidR="00C93956" w:rsidRPr="00C93956" w:rsidRDefault="00C93956" w:rsidP="00C93956">
            <w:pPr>
              <w:pStyle w:val="Odsekzoznamu"/>
              <w:numPr>
                <w:ilvl w:val="0"/>
                <w:numId w:val="20"/>
              </w:numPr>
              <w:spacing w:before="40" w:after="40"/>
              <w:rPr>
                <w:sz w:val="20"/>
                <w:szCs w:val="20"/>
                <w:lang w:val="sk-SK"/>
              </w:rPr>
            </w:pPr>
            <w:r w:rsidRPr="00C93956">
              <w:rPr>
                <w:sz w:val="20"/>
                <w:szCs w:val="20"/>
                <w:lang w:val="sk-SK"/>
              </w:rPr>
              <w:t>Stroje pre špeciálne technológie</w:t>
            </w:r>
          </w:p>
          <w:p w:rsidR="00C93956" w:rsidRPr="00C93956" w:rsidRDefault="00C93956" w:rsidP="00C93956">
            <w:pPr>
              <w:pStyle w:val="Odsekzoznamu"/>
              <w:numPr>
                <w:ilvl w:val="0"/>
                <w:numId w:val="20"/>
              </w:numPr>
              <w:spacing w:before="40" w:after="40"/>
              <w:rPr>
                <w:sz w:val="20"/>
                <w:szCs w:val="20"/>
                <w:lang w:val="sk-SK"/>
              </w:rPr>
            </w:pPr>
            <w:r w:rsidRPr="00C93956">
              <w:rPr>
                <w:sz w:val="20"/>
                <w:szCs w:val="20"/>
                <w:lang w:val="sk-SK"/>
              </w:rPr>
              <w:lastRenderedPageBreak/>
              <w:t xml:space="preserve">Montážne stroje    </w:t>
            </w:r>
          </w:p>
          <w:p w:rsidR="00C93956" w:rsidRPr="00C93956" w:rsidRDefault="00C93956" w:rsidP="00C93956">
            <w:pPr>
              <w:pStyle w:val="Odsekzoznamu"/>
              <w:numPr>
                <w:ilvl w:val="0"/>
                <w:numId w:val="20"/>
              </w:numPr>
              <w:spacing w:before="40" w:after="40"/>
              <w:rPr>
                <w:sz w:val="20"/>
                <w:szCs w:val="20"/>
                <w:lang w:val="sk-SK"/>
              </w:rPr>
            </w:pPr>
            <w:r w:rsidRPr="00C93956">
              <w:rPr>
                <w:sz w:val="20"/>
                <w:szCs w:val="20"/>
                <w:lang w:val="sk-SK"/>
              </w:rPr>
              <w:t xml:space="preserve">Projektovanie a prevádzkovanie výrobných systémov </w:t>
            </w:r>
          </w:p>
        </w:tc>
      </w:tr>
      <w:tr w:rsidR="00C93956" w:rsidRPr="00D30C18" w:rsidTr="00424538">
        <w:trPr>
          <w:trHeight w:val="633"/>
        </w:trPr>
        <w:tc>
          <w:tcPr>
            <w:tcW w:w="2972" w:type="dxa"/>
          </w:tcPr>
          <w:p w:rsidR="00C93956" w:rsidRPr="00CB126B" w:rsidRDefault="00C93956" w:rsidP="00C93956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Odborné</w:t>
            </w:r>
            <w:r w:rsidRPr="00CB126B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CB126B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CB126B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C93956" w:rsidRPr="00CB126B" w:rsidRDefault="00C93956" w:rsidP="00C93956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C93956" w:rsidRPr="00CB126B" w:rsidRDefault="00C93956" w:rsidP="00C93956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Strojárstvo</w:t>
            </w:r>
          </w:p>
        </w:tc>
      </w:tr>
      <w:tr w:rsidR="00C93956" w:rsidRPr="00D30C18" w:rsidTr="005419FC">
        <w:trPr>
          <w:trHeight w:val="578"/>
        </w:trPr>
        <w:tc>
          <w:tcPr>
            <w:tcW w:w="2972" w:type="dxa"/>
            <w:vMerge w:val="restart"/>
          </w:tcPr>
          <w:p w:rsidR="00C93956" w:rsidRPr="00CB126B" w:rsidRDefault="00C93956" w:rsidP="00C93956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CB126B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CB126B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C93956" w:rsidRPr="00CB126B" w:rsidRDefault="00C93956" w:rsidP="00C93956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2977" w:type="dxa"/>
          </w:tcPr>
          <w:p w:rsidR="00C93956" w:rsidRPr="00CB126B" w:rsidRDefault="00C93956" w:rsidP="00C9395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Celkový počet výstupov</w:t>
            </w:r>
          </w:p>
        </w:tc>
        <w:tc>
          <w:tcPr>
            <w:tcW w:w="3170" w:type="dxa"/>
          </w:tcPr>
          <w:p w:rsidR="00C93956" w:rsidRPr="00CB126B" w:rsidRDefault="00C93956" w:rsidP="00C939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</w:tr>
      <w:tr w:rsidR="00C93956" w:rsidRPr="00D30C18" w:rsidTr="003B3FF8">
        <w:trPr>
          <w:trHeight w:val="578"/>
        </w:trPr>
        <w:tc>
          <w:tcPr>
            <w:tcW w:w="2972" w:type="dxa"/>
            <w:vMerge/>
          </w:tcPr>
          <w:p w:rsidR="00C93956" w:rsidRPr="00CB126B" w:rsidRDefault="00C93956" w:rsidP="00C93956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C93956" w:rsidRPr="00CB126B" w:rsidRDefault="00C93956" w:rsidP="00C9395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3170" w:type="dxa"/>
          </w:tcPr>
          <w:p w:rsidR="00C93956" w:rsidRPr="00CB126B" w:rsidRDefault="00C93956" w:rsidP="00C939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C93956" w:rsidRPr="00D30C18" w:rsidTr="00424538">
        <w:trPr>
          <w:trHeight w:val="630"/>
        </w:trPr>
        <w:tc>
          <w:tcPr>
            <w:tcW w:w="2972" w:type="dxa"/>
            <w:vMerge w:val="restart"/>
          </w:tcPr>
          <w:p w:rsidR="00C93956" w:rsidRPr="00CB126B" w:rsidRDefault="00C93956" w:rsidP="00C93956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CB126B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CB126B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CB126B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2977" w:type="dxa"/>
          </w:tcPr>
          <w:p w:rsidR="00C93956" w:rsidRPr="00CB126B" w:rsidRDefault="00C93956" w:rsidP="00C9395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Ohlasy spolu</w:t>
            </w:r>
          </w:p>
        </w:tc>
        <w:tc>
          <w:tcPr>
            <w:tcW w:w="3170" w:type="dxa"/>
          </w:tcPr>
          <w:p w:rsidR="00C93956" w:rsidRPr="00CB126B" w:rsidRDefault="00C93956" w:rsidP="00C939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245</w:t>
            </w:r>
          </w:p>
        </w:tc>
      </w:tr>
      <w:tr w:rsidR="00C93956" w:rsidRPr="00D30C18" w:rsidTr="00424538">
        <w:trPr>
          <w:trHeight w:val="630"/>
        </w:trPr>
        <w:tc>
          <w:tcPr>
            <w:tcW w:w="2972" w:type="dxa"/>
            <w:vMerge/>
          </w:tcPr>
          <w:p w:rsidR="00C93956" w:rsidRPr="00CB126B" w:rsidRDefault="00C93956" w:rsidP="00C93956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C93956" w:rsidRPr="00CB126B" w:rsidRDefault="00C93956" w:rsidP="00C9395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Citácie v publikáciách, registrované</w:t>
            </w: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br/>
              <w:t xml:space="preserve"> v citačných indexoch Web of  </w:t>
            </w: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br/>
              <w:t xml:space="preserve"> </w:t>
            </w:r>
            <w:proofErr w:type="spellStart"/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3170" w:type="dxa"/>
          </w:tcPr>
          <w:p w:rsidR="00C93956" w:rsidRPr="00CB126B" w:rsidRDefault="00C93956" w:rsidP="00C939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</w:tr>
      <w:tr w:rsidR="00AE0D26" w:rsidRPr="00D30C18" w:rsidTr="00424538">
        <w:trPr>
          <w:trHeight w:val="630"/>
        </w:trPr>
        <w:tc>
          <w:tcPr>
            <w:tcW w:w="2972" w:type="dxa"/>
            <w:vMerge w:val="restart"/>
          </w:tcPr>
          <w:p w:rsidR="00AE0D26" w:rsidRPr="00CB126B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CB126B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CB126B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AE0D26" w:rsidRPr="00CB126B" w:rsidRDefault="00AE0D26" w:rsidP="00AE0D26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2977" w:type="dxa"/>
          </w:tcPr>
          <w:p w:rsidR="00AE0D26" w:rsidRPr="00CB126B" w:rsidRDefault="00F7517E" w:rsidP="00AE0D2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AE0D26"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3170" w:type="dxa"/>
          </w:tcPr>
          <w:p w:rsidR="00AE0D26" w:rsidRPr="00CB126B" w:rsidRDefault="00C93956" w:rsidP="00AE0D26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AE0D26" w:rsidRPr="00D30C18" w:rsidTr="00424538">
        <w:trPr>
          <w:trHeight w:val="630"/>
        </w:trPr>
        <w:tc>
          <w:tcPr>
            <w:tcW w:w="2972" w:type="dxa"/>
            <w:vMerge/>
          </w:tcPr>
          <w:p w:rsidR="00AE0D26" w:rsidRPr="00CB126B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AE0D26" w:rsidRPr="00CB126B" w:rsidRDefault="00F7517E" w:rsidP="00AE0D2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AE0D26"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3170" w:type="dxa"/>
          </w:tcPr>
          <w:p w:rsidR="00AE0D26" w:rsidRPr="00CB126B" w:rsidRDefault="00C93956" w:rsidP="00AE0D26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AE0D26" w:rsidRPr="00D30C18" w:rsidTr="007865B4">
        <w:trPr>
          <w:trHeight w:val="630"/>
        </w:trPr>
        <w:tc>
          <w:tcPr>
            <w:tcW w:w="2972" w:type="dxa"/>
          </w:tcPr>
          <w:p w:rsidR="00AE0D26" w:rsidRPr="00CB126B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AE0D26" w:rsidRPr="00CB126B" w:rsidRDefault="00F17D1E" w:rsidP="00AE0D26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AE0D26" w:rsidRPr="00D30C18" w:rsidTr="007865B4">
        <w:trPr>
          <w:trHeight w:val="630"/>
        </w:trPr>
        <w:tc>
          <w:tcPr>
            <w:tcW w:w="2972" w:type="dxa"/>
          </w:tcPr>
          <w:p w:rsidR="00AE0D26" w:rsidRPr="00CB126B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AE0D26" w:rsidRPr="00CB126B" w:rsidRDefault="00AE0D26" w:rsidP="00AE0D26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724565" w:rsidRDefault="00724565" w:rsidP="00341D88">
      <w:pPr>
        <w:spacing w:after="0"/>
      </w:pPr>
    </w:p>
    <w:p w:rsidR="00724565" w:rsidRPr="00C93956" w:rsidRDefault="00724565">
      <w:pPr>
        <w:rPr>
          <w:sz w:val="20"/>
          <w:szCs w:val="20"/>
        </w:rPr>
      </w:pPr>
      <w:r w:rsidRPr="00C93956">
        <w:rPr>
          <w:sz w:val="20"/>
          <w:szCs w:val="20"/>
        </w:rPr>
        <w:t xml:space="preserve">Dňa </w:t>
      </w:r>
      <w:r w:rsidR="00C93956">
        <w:rPr>
          <w:sz w:val="20"/>
          <w:szCs w:val="20"/>
        </w:rPr>
        <w:t>0</w:t>
      </w:r>
      <w:r w:rsidR="00517239">
        <w:rPr>
          <w:sz w:val="20"/>
          <w:szCs w:val="20"/>
        </w:rPr>
        <w:t>6</w:t>
      </w:r>
      <w:bookmarkStart w:id="0" w:name="_GoBack"/>
      <w:bookmarkEnd w:id="0"/>
      <w:r w:rsidR="00C93956">
        <w:rPr>
          <w:sz w:val="20"/>
          <w:szCs w:val="20"/>
        </w:rPr>
        <w:t>. 06. 2025</w:t>
      </w:r>
      <w:r w:rsidRPr="00C93956">
        <w:rPr>
          <w:sz w:val="20"/>
          <w:szCs w:val="20"/>
        </w:rPr>
        <w:tab/>
      </w:r>
    </w:p>
    <w:p w:rsidR="00F7517E" w:rsidRPr="00C93956" w:rsidRDefault="00724565" w:rsidP="00724565">
      <w:pPr>
        <w:spacing w:after="0" w:line="240" w:lineRule="auto"/>
        <w:rPr>
          <w:sz w:val="20"/>
          <w:szCs w:val="20"/>
        </w:rPr>
      </w:pP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</w:p>
    <w:p w:rsidR="00164AC1" w:rsidRPr="00C93956" w:rsidRDefault="00F7517E" w:rsidP="00F7517E">
      <w:pPr>
        <w:spacing w:after="0" w:line="240" w:lineRule="auto"/>
        <w:ind w:left="5664"/>
        <w:rPr>
          <w:sz w:val="20"/>
          <w:szCs w:val="20"/>
        </w:rPr>
      </w:pPr>
      <w:r w:rsidRPr="00C93956">
        <w:rPr>
          <w:sz w:val="20"/>
          <w:szCs w:val="20"/>
        </w:rPr>
        <w:t xml:space="preserve">     </w:t>
      </w:r>
    </w:p>
    <w:p w:rsidR="00724565" w:rsidRPr="00C93956" w:rsidRDefault="00724565" w:rsidP="00F7517E">
      <w:pPr>
        <w:spacing w:after="0" w:line="240" w:lineRule="auto"/>
        <w:ind w:left="5664"/>
        <w:rPr>
          <w:sz w:val="20"/>
          <w:szCs w:val="20"/>
        </w:rPr>
      </w:pPr>
      <w:r w:rsidRPr="00C93956">
        <w:rPr>
          <w:sz w:val="20"/>
          <w:szCs w:val="20"/>
        </w:rPr>
        <w:t>prof. Ing. Miloš Čambál, CSc.</w:t>
      </w:r>
      <w:r w:rsidR="00E62CB7" w:rsidRPr="00C93956">
        <w:rPr>
          <w:sz w:val="20"/>
          <w:szCs w:val="20"/>
        </w:rPr>
        <w:t>,</w:t>
      </w:r>
    </w:p>
    <w:p w:rsidR="00724565" w:rsidRPr="00C93956" w:rsidRDefault="00724565" w:rsidP="00724565">
      <w:pPr>
        <w:spacing w:after="0" w:line="240" w:lineRule="auto"/>
        <w:rPr>
          <w:sz w:val="20"/>
          <w:szCs w:val="20"/>
        </w:rPr>
      </w:pP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  <w:t>dekan fakulty</w:t>
      </w:r>
    </w:p>
    <w:sectPr w:rsidR="00724565" w:rsidRPr="00C93956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E45"/>
    <w:multiLevelType w:val="hybridMultilevel"/>
    <w:tmpl w:val="4DF2C2E8"/>
    <w:lvl w:ilvl="0" w:tplc="EFD699C2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3C5A"/>
    <w:multiLevelType w:val="hybridMultilevel"/>
    <w:tmpl w:val="177445C4"/>
    <w:lvl w:ilvl="0" w:tplc="15CCA0D8">
      <w:start w:val="1997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96E7679"/>
    <w:multiLevelType w:val="hybridMultilevel"/>
    <w:tmpl w:val="B3DA52EA"/>
    <w:lvl w:ilvl="0" w:tplc="4A6A58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73CBF"/>
    <w:multiLevelType w:val="hybridMultilevel"/>
    <w:tmpl w:val="371804D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314C7E"/>
    <w:multiLevelType w:val="hybridMultilevel"/>
    <w:tmpl w:val="28B62928"/>
    <w:lvl w:ilvl="0" w:tplc="CC961D30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28172DBC"/>
    <w:multiLevelType w:val="hybridMultilevel"/>
    <w:tmpl w:val="9EA47C70"/>
    <w:lvl w:ilvl="0" w:tplc="4A6A58FC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2C771DB9"/>
    <w:multiLevelType w:val="hybridMultilevel"/>
    <w:tmpl w:val="064866B2"/>
    <w:lvl w:ilvl="0" w:tplc="C958CA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0F5"/>
    <w:multiLevelType w:val="hybridMultilevel"/>
    <w:tmpl w:val="CD884ED0"/>
    <w:lvl w:ilvl="0" w:tplc="6DF6EA0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F1DF2"/>
    <w:multiLevelType w:val="hybridMultilevel"/>
    <w:tmpl w:val="609A907A"/>
    <w:lvl w:ilvl="0" w:tplc="79C612B0">
      <w:start w:val="2018"/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4AC519A7"/>
    <w:multiLevelType w:val="hybridMultilevel"/>
    <w:tmpl w:val="9C1077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F388F"/>
    <w:multiLevelType w:val="hybridMultilevel"/>
    <w:tmpl w:val="D1622EA0"/>
    <w:lvl w:ilvl="0" w:tplc="6B82B1DC">
      <w:start w:val="1992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59154066"/>
    <w:multiLevelType w:val="hybridMultilevel"/>
    <w:tmpl w:val="8962D3E4"/>
    <w:lvl w:ilvl="0" w:tplc="C958CA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C6E16"/>
    <w:multiLevelType w:val="hybridMultilevel"/>
    <w:tmpl w:val="9E64E7EA"/>
    <w:lvl w:ilvl="0" w:tplc="B956A926">
      <w:start w:val="2009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 w15:restartNumberingAfterBreak="0">
    <w:nsid w:val="78146F6A"/>
    <w:multiLevelType w:val="hybridMultilevel"/>
    <w:tmpl w:val="059A32D2"/>
    <w:lvl w:ilvl="0" w:tplc="A81E1D46">
      <w:start w:val="20"/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7A3C3219"/>
    <w:multiLevelType w:val="hybridMultilevel"/>
    <w:tmpl w:val="7388C306"/>
    <w:lvl w:ilvl="0" w:tplc="A81E1D46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46607"/>
    <w:multiLevelType w:val="hybridMultilevel"/>
    <w:tmpl w:val="EDAC85D2"/>
    <w:lvl w:ilvl="0" w:tplc="1A72D8A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3"/>
  </w:num>
  <w:num w:numId="5">
    <w:abstractNumId w:val="19"/>
  </w:num>
  <w:num w:numId="6">
    <w:abstractNumId w:val="9"/>
  </w:num>
  <w:num w:numId="7">
    <w:abstractNumId w:val="5"/>
  </w:num>
  <w:num w:numId="8">
    <w:abstractNumId w:val="14"/>
  </w:num>
  <w:num w:numId="9">
    <w:abstractNumId w:val="1"/>
  </w:num>
  <w:num w:numId="10">
    <w:abstractNumId w:val="16"/>
  </w:num>
  <w:num w:numId="11">
    <w:abstractNumId w:val="11"/>
  </w:num>
  <w:num w:numId="12">
    <w:abstractNumId w:val="12"/>
  </w:num>
  <w:num w:numId="13">
    <w:abstractNumId w:val="4"/>
  </w:num>
  <w:num w:numId="14">
    <w:abstractNumId w:val="8"/>
  </w:num>
  <w:num w:numId="15">
    <w:abstractNumId w:val="15"/>
  </w:num>
  <w:num w:numId="16">
    <w:abstractNumId w:val="0"/>
  </w:num>
  <w:num w:numId="17">
    <w:abstractNumId w:val="6"/>
  </w:num>
  <w:num w:numId="18">
    <w:abstractNumId w:val="2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0B1ADF"/>
    <w:rsid w:val="00164AC1"/>
    <w:rsid w:val="00180866"/>
    <w:rsid w:val="001B1EB7"/>
    <w:rsid w:val="001E3CA9"/>
    <w:rsid w:val="00246D65"/>
    <w:rsid w:val="00266921"/>
    <w:rsid w:val="00287E8C"/>
    <w:rsid w:val="002A062D"/>
    <w:rsid w:val="002F274C"/>
    <w:rsid w:val="002F4F6A"/>
    <w:rsid w:val="003414B9"/>
    <w:rsid w:val="00341D88"/>
    <w:rsid w:val="003F64AB"/>
    <w:rsid w:val="00424538"/>
    <w:rsid w:val="00431BFB"/>
    <w:rsid w:val="0043383A"/>
    <w:rsid w:val="004437E7"/>
    <w:rsid w:val="00497735"/>
    <w:rsid w:val="004D5FB9"/>
    <w:rsid w:val="004F0056"/>
    <w:rsid w:val="00517239"/>
    <w:rsid w:val="00563507"/>
    <w:rsid w:val="00570531"/>
    <w:rsid w:val="005E1CA7"/>
    <w:rsid w:val="005E1DAE"/>
    <w:rsid w:val="0060798C"/>
    <w:rsid w:val="006169F4"/>
    <w:rsid w:val="006C7568"/>
    <w:rsid w:val="00724565"/>
    <w:rsid w:val="00724ADD"/>
    <w:rsid w:val="00757C9E"/>
    <w:rsid w:val="007D3046"/>
    <w:rsid w:val="007E79E6"/>
    <w:rsid w:val="008969A3"/>
    <w:rsid w:val="00920109"/>
    <w:rsid w:val="009302C5"/>
    <w:rsid w:val="009947F4"/>
    <w:rsid w:val="00A909A8"/>
    <w:rsid w:val="00AE0D26"/>
    <w:rsid w:val="00AE121E"/>
    <w:rsid w:val="00B750A1"/>
    <w:rsid w:val="00B766CB"/>
    <w:rsid w:val="00B845DC"/>
    <w:rsid w:val="00C93956"/>
    <w:rsid w:val="00CA7954"/>
    <w:rsid w:val="00CB126B"/>
    <w:rsid w:val="00CE7A00"/>
    <w:rsid w:val="00D30C18"/>
    <w:rsid w:val="00D653B2"/>
    <w:rsid w:val="00DB4ED4"/>
    <w:rsid w:val="00DF010F"/>
    <w:rsid w:val="00E26A46"/>
    <w:rsid w:val="00E53E37"/>
    <w:rsid w:val="00E62CB7"/>
    <w:rsid w:val="00E65C3D"/>
    <w:rsid w:val="00E66886"/>
    <w:rsid w:val="00E67EB1"/>
    <w:rsid w:val="00ED00A1"/>
    <w:rsid w:val="00F17D1E"/>
    <w:rsid w:val="00F7517E"/>
    <w:rsid w:val="00FC6006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C098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customStyle="1" w:styleId="ECVSectionBullet">
    <w:name w:val="_ECV_SectionBullet"/>
    <w:basedOn w:val="Normlny"/>
    <w:rsid w:val="0043383A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ubSectionHeading">
    <w:name w:val="_ECV_SubSectionHeading"/>
    <w:basedOn w:val="Normlny"/>
    <w:rsid w:val="0043383A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0E4194"/>
      <w:spacing w:val="-6"/>
      <w:kern w:val="1"/>
      <w:szCs w:val="24"/>
      <w:lang w:val="en-GB" w:eastAsia="zh-CN" w:bidi="hi-IN"/>
    </w:rPr>
  </w:style>
  <w:style w:type="character" w:customStyle="1" w:styleId="EuropassTextItalics">
    <w:name w:val="Europass_Text_Italics"/>
    <w:rsid w:val="0043383A"/>
    <w:rPr>
      <w:rFonts w:ascii="Arial" w:hAnsi="Arial"/>
      <w:i/>
    </w:rPr>
  </w:style>
  <w:style w:type="paragraph" w:customStyle="1" w:styleId="EuropassSectionDetails">
    <w:name w:val="Europass_SectionDetails"/>
    <w:basedOn w:val="Normlny"/>
    <w:rsid w:val="0043383A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8</cp:revision>
  <cp:lastPrinted>2024-06-26T13:04:00Z</cp:lastPrinted>
  <dcterms:created xsi:type="dcterms:W3CDTF">2024-06-26T13:00:00Z</dcterms:created>
  <dcterms:modified xsi:type="dcterms:W3CDTF">2025-06-05T09:23:00Z</dcterms:modified>
</cp:coreProperties>
</file>