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5C0B8B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32"/>
          <w:szCs w:val="32"/>
        </w:rPr>
        <w:tab/>
      </w:r>
      <w:r w:rsidRPr="005C0B8B">
        <w:rPr>
          <w:rFonts w:cstheme="minorHAnsi"/>
          <w:b/>
          <w:sz w:val="32"/>
          <w:szCs w:val="32"/>
        </w:rPr>
        <w:t>Výsledok výberového konania</w:t>
      </w:r>
      <w:r>
        <w:rPr>
          <w:rFonts w:cstheme="minorHAnsi"/>
          <w:b/>
          <w:sz w:val="32"/>
          <w:szCs w:val="32"/>
        </w:rPr>
        <w:tab/>
      </w:r>
    </w:p>
    <w:p w:rsidR="00724565" w:rsidRPr="0064244A" w:rsidRDefault="00724565" w:rsidP="00724565">
      <w:pPr>
        <w:jc w:val="both"/>
        <w:rPr>
          <w:rFonts w:cstheme="minorHAnsi"/>
          <w:sz w:val="20"/>
          <w:szCs w:val="20"/>
        </w:rPr>
      </w:pPr>
      <w:r w:rsidRPr="0064244A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9B5C7B" w:rsidRPr="009B5C7B">
        <w:rPr>
          <w:rFonts w:cstheme="minorHAnsi"/>
          <w:b/>
          <w:bCs/>
          <w:sz w:val="20"/>
          <w:szCs w:val="20"/>
        </w:rPr>
        <w:t xml:space="preserve">21. 05. </w:t>
      </w:r>
      <w:r w:rsidR="00062585" w:rsidRPr="009B5C7B">
        <w:rPr>
          <w:rFonts w:cstheme="minorHAnsi"/>
          <w:b/>
          <w:bCs/>
          <w:sz w:val="20"/>
          <w:szCs w:val="20"/>
        </w:rPr>
        <w:t>2025</w:t>
      </w:r>
      <w:r w:rsidRPr="0064244A">
        <w:rPr>
          <w:rFonts w:cstheme="minorHAnsi"/>
          <w:bCs/>
          <w:sz w:val="20"/>
          <w:szCs w:val="20"/>
        </w:rPr>
        <w:t xml:space="preserve">, v súlade s vysokoškolským zákonom 131/2002 Z. z.  a v súlade </w:t>
      </w:r>
      <w:r w:rsidRPr="0064244A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64244A">
        <w:rPr>
          <w:rFonts w:cstheme="minorHAnsi"/>
          <w:bCs/>
          <w:sz w:val="20"/>
          <w:szCs w:val="20"/>
        </w:rPr>
        <w:t xml:space="preserve"> </w:t>
      </w:r>
      <w:r w:rsidR="00DB4ED4" w:rsidRPr="0064244A">
        <w:rPr>
          <w:rFonts w:cstheme="minorHAnsi"/>
          <w:bCs/>
          <w:sz w:val="20"/>
          <w:szCs w:val="20"/>
        </w:rPr>
        <w:t xml:space="preserve">na STU v Bratislave </w:t>
      </w:r>
      <w:r w:rsidRPr="0064244A">
        <w:rPr>
          <w:rFonts w:cstheme="minorHAnsi"/>
          <w:bCs/>
          <w:sz w:val="20"/>
          <w:szCs w:val="20"/>
        </w:rPr>
        <w:t xml:space="preserve">Vám oznamujeme výsledok výberového konania </w:t>
      </w:r>
      <w:r w:rsidR="00FA1EBB" w:rsidRPr="0064244A">
        <w:rPr>
          <w:rFonts w:cstheme="minorHAnsi"/>
          <w:bCs/>
          <w:sz w:val="20"/>
          <w:szCs w:val="20"/>
        </w:rPr>
        <w:t xml:space="preserve">na funkčné miesto </w:t>
      </w:r>
      <w:r w:rsidR="00FA1EBB" w:rsidRPr="0064244A">
        <w:rPr>
          <w:rFonts w:cstheme="minorHAnsi"/>
          <w:b/>
          <w:bCs/>
          <w:sz w:val="20"/>
          <w:szCs w:val="20"/>
        </w:rPr>
        <w:t>odborného asistenta na Ústav priemyselného inžinierstva a manažmentu</w:t>
      </w:r>
      <w:r w:rsidR="00A0625C" w:rsidRPr="0064244A">
        <w:rPr>
          <w:rFonts w:ascii="Arial" w:hAnsi="Arial" w:cs="Arial"/>
          <w:sz w:val="20"/>
          <w:szCs w:val="20"/>
        </w:rPr>
        <w:t xml:space="preserve"> </w:t>
      </w:r>
      <w:r w:rsidR="00A0625C" w:rsidRPr="0064244A">
        <w:rPr>
          <w:rFonts w:cstheme="minorHAnsi"/>
          <w:sz w:val="20"/>
          <w:szCs w:val="20"/>
        </w:rPr>
        <w:t xml:space="preserve">v oblasti </w:t>
      </w:r>
      <w:r w:rsidR="009B5C7B">
        <w:rPr>
          <w:rFonts w:cstheme="minorHAnsi"/>
          <w:sz w:val="20"/>
          <w:szCs w:val="20"/>
        </w:rPr>
        <w:t>projektového riadenia</w:t>
      </w:r>
      <w:r w:rsidR="0064244A" w:rsidRPr="0064244A">
        <w:rPr>
          <w:rFonts w:cstheme="minorHAnsi"/>
          <w:sz w:val="20"/>
          <w:szCs w:val="20"/>
        </w:rPr>
        <w:t xml:space="preserve"> a ďalších predmetov zameraných na podnikový manažment</w:t>
      </w:r>
      <w:r w:rsidR="00A0625C" w:rsidRPr="0064244A">
        <w:rPr>
          <w:rFonts w:cstheme="minorHAnsi"/>
          <w:sz w:val="20"/>
          <w:szCs w:val="20"/>
        </w:rPr>
        <w:t>.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111"/>
        <w:gridCol w:w="2036"/>
      </w:tblGrid>
      <w:tr w:rsidR="00AE121E" w:rsidRPr="00A5188C" w:rsidTr="00FA1EBB">
        <w:trPr>
          <w:trHeight w:val="983"/>
        </w:trPr>
        <w:tc>
          <w:tcPr>
            <w:tcW w:w="2972" w:type="dxa"/>
          </w:tcPr>
          <w:p w:rsidR="00AE121E" w:rsidRPr="00A5188C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47" w:type="dxa"/>
            <w:gridSpan w:val="2"/>
          </w:tcPr>
          <w:p w:rsidR="00F07FBB" w:rsidRPr="00A5188C" w:rsidRDefault="00CA7B06" w:rsidP="005B5B2E">
            <w:pPr>
              <w:ind w:left="108"/>
              <w:rPr>
                <w:rFonts w:cstheme="minorHAnsi"/>
                <w:sz w:val="20"/>
                <w:szCs w:val="20"/>
              </w:rPr>
            </w:pPr>
            <w:r w:rsidRPr="00A5188C">
              <w:rPr>
                <w:rFonts w:cstheme="minorHAnsi"/>
                <w:sz w:val="20"/>
                <w:szCs w:val="20"/>
              </w:rPr>
              <w:t xml:space="preserve">Dagmar </w:t>
            </w:r>
            <w:proofErr w:type="spellStart"/>
            <w:r w:rsidRPr="00A5188C">
              <w:rPr>
                <w:rFonts w:cstheme="minorHAnsi"/>
                <w:sz w:val="20"/>
                <w:szCs w:val="20"/>
              </w:rPr>
              <w:t>Babčanová</w:t>
            </w:r>
            <w:proofErr w:type="spellEnd"/>
          </w:p>
          <w:p w:rsidR="00424538" w:rsidRDefault="009B5C7B" w:rsidP="00FA1EBB">
            <w:pPr>
              <w:ind w:left="108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>Peter Szabó</w:t>
            </w:r>
          </w:p>
          <w:p w:rsidR="009B5C7B" w:rsidRPr="00A5188C" w:rsidRDefault="009B5C7B" w:rsidP="00FA1EBB">
            <w:pPr>
              <w:ind w:left="108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Pavol </w:t>
            </w:r>
            <w:proofErr w:type="spellStart"/>
            <w:r>
              <w:rPr>
                <w:rFonts w:cstheme="minorHAnsi"/>
                <w:sz w:val="20"/>
                <w:szCs w:val="20"/>
                <w:lang w:val="sk-SK"/>
              </w:rPr>
              <w:t>Tanuška</w:t>
            </w:r>
            <w:proofErr w:type="spellEnd"/>
          </w:p>
        </w:tc>
      </w:tr>
      <w:tr w:rsidR="00CE5B34" w:rsidRPr="00A5188C" w:rsidTr="0064244A">
        <w:trPr>
          <w:trHeight w:val="1407"/>
        </w:trPr>
        <w:tc>
          <w:tcPr>
            <w:tcW w:w="2972" w:type="dxa"/>
          </w:tcPr>
          <w:p w:rsidR="00CE5B34" w:rsidRPr="00A5188C" w:rsidRDefault="00CE5B34" w:rsidP="0064244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CE5B34" w:rsidRPr="00A5188C" w:rsidRDefault="00CE5B34" w:rsidP="0064244A">
            <w:pPr>
              <w:pStyle w:val="TableParagraph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CE5B34" w:rsidRPr="00A5188C" w:rsidRDefault="00CE5B34" w:rsidP="0064244A">
            <w:pPr>
              <w:pStyle w:val="TableParagraph"/>
              <w:ind w:left="108"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</w:p>
          <w:p w:rsidR="00CE5B34" w:rsidRPr="00A5188C" w:rsidRDefault="00CE5B34" w:rsidP="0064244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CE5B34" w:rsidRPr="00A5188C" w:rsidRDefault="00CE5B34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FA1EBB" w:rsidRPr="0064244A" w:rsidRDefault="00FA1EBB" w:rsidP="00FA1EB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 </w:t>
            </w:r>
            <w:r w:rsidR="009B5C7B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Jana </w:t>
            </w:r>
            <w:proofErr w:type="spellStart"/>
            <w:r w:rsidR="009B5C7B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Samáková</w:t>
            </w:r>
            <w:proofErr w:type="spellEnd"/>
            <w:r w:rsidR="0064244A" w:rsidRPr="0064244A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, rod. </w:t>
            </w:r>
            <w:proofErr w:type="spellStart"/>
            <w:r w:rsidR="009B5C7B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Brieniková</w:t>
            </w:r>
            <w:proofErr w:type="spellEnd"/>
          </w:p>
          <w:p w:rsidR="00CA7B06" w:rsidRPr="00A5188C" w:rsidRDefault="00CA7B06" w:rsidP="000D629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CA7B06" w:rsidRPr="00A5188C" w:rsidRDefault="00CA7B06" w:rsidP="000D629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Ing. PhD.</w:t>
            </w:r>
          </w:p>
          <w:p w:rsidR="00CE5B34" w:rsidRPr="00A5188C" w:rsidRDefault="00CE5B34" w:rsidP="000D629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64244A" w:rsidRPr="00A5188C" w:rsidTr="00266921">
        <w:trPr>
          <w:trHeight w:val="477"/>
        </w:trPr>
        <w:tc>
          <w:tcPr>
            <w:tcW w:w="2972" w:type="dxa"/>
          </w:tcPr>
          <w:p w:rsidR="0064244A" w:rsidRPr="00A5188C" w:rsidRDefault="0064244A" w:rsidP="0064244A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64244A" w:rsidRPr="00CB3961" w:rsidRDefault="009B5C7B" w:rsidP="0064244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1984</w:t>
            </w:r>
          </w:p>
        </w:tc>
      </w:tr>
      <w:tr w:rsidR="009B5C7B" w:rsidRPr="00A5188C" w:rsidTr="00266921">
        <w:trPr>
          <w:trHeight w:val="631"/>
        </w:trPr>
        <w:tc>
          <w:tcPr>
            <w:tcW w:w="2972" w:type="dxa"/>
          </w:tcPr>
          <w:p w:rsidR="009B5C7B" w:rsidRPr="00A5188C" w:rsidRDefault="009B5C7B" w:rsidP="009B5C7B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A5188C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9B5C7B" w:rsidRPr="00A5188C" w:rsidRDefault="009B5C7B" w:rsidP="009B5C7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9B5C7B" w:rsidRPr="002963EC" w:rsidRDefault="009B5C7B" w:rsidP="009B5C7B">
            <w:pPr>
              <w:pStyle w:val="Eaoaeaa"/>
              <w:widowControl/>
              <w:spacing w:before="20" w:after="20"/>
              <w:ind w:left="141"/>
              <w:rPr>
                <w:rFonts w:asciiTheme="minorHAnsi" w:hAnsiTheme="minorHAnsi" w:cstheme="minorHAnsi"/>
                <w:lang w:val="sk-SK"/>
              </w:rPr>
            </w:pPr>
            <w:r w:rsidRPr="002963EC">
              <w:rPr>
                <w:rFonts w:asciiTheme="minorHAnsi" w:hAnsiTheme="minorHAnsi" w:cstheme="minorHAnsi"/>
                <w:b/>
                <w:bCs/>
                <w:lang w:val="sk-SK"/>
              </w:rPr>
              <w:t>2009 – 2012</w:t>
            </w:r>
            <w:r>
              <w:rPr>
                <w:rFonts w:asciiTheme="minorHAnsi" w:hAnsiTheme="minorHAnsi" w:cstheme="minorHAnsi"/>
                <w:b/>
                <w:bCs/>
                <w:lang w:val="sk-SK"/>
              </w:rPr>
              <w:t>:</w:t>
            </w:r>
            <w:r w:rsidRPr="00892BAB">
              <w:rPr>
                <w:rFonts w:asciiTheme="minorHAnsi" w:hAnsiTheme="minorHAnsi" w:cstheme="minorHAnsi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lang w:val="sk-SK"/>
              </w:rPr>
              <w:t xml:space="preserve"> </w:t>
            </w:r>
            <w:proofErr w:type="spellStart"/>
            <w:r w:rsidRPr="00892BAB">
              <w:rPr>
                <w:rFonts w:asciiTheme="minorHAnsi" w:hAnsiTheme="minorHAnsi" w:cstheme="minorHAnsi"/>
                <w:b/>
                <w:bCs/>
                <w:lang w:val="sk-SK"/>
              </w:rPr>
              <w:t>Philosophiae</w:t>
            </w:r>
            <w:proofErr w:type="spellEnd"/>
            <w:r w:rsidRPr="00892BAB">
              <w:rPr>
                <w:rFonts w:asciiTheme="minorHAnsi" w:hAnsiTheme="minorHAnsi" w:cstheme="minorHAnsi"/>
                <w:b/>
                <w:bCs/>
                <w:lang w:val="sk-SK"/>
              </w:rPr>
              <w:t xml:space="preserve"> </w:t>
            </w:r>
            <w:proofErr w:type="spellStart"/>
            <w:r w:rsidRPr="00892BAB">
              <w:rPr>
                <w:rFonts w:asciiTheme="minorHAnsi" w:hAnsiTheme="minorHAnsi" w:cstheme="minorHAnsi"/>
                <w:b/>
                <w:bCs/>
                <w:lang w:val="sk-SK"/>
              </w:rPr>
              <w:t>doctor</w:t>
            </w:r>
            <w:proofErr w:type="spellEnd"/>
            <w:r w:rsidRPr="00892BAB">
              <w:rPr>
                <w:rFonts w:asciiTheme="minorHAnsi" w:hAnsiTheme="minorHAnsi" w:cstheme="minorHAnsi"/>
                <w:b/>
                <w:bCs/>
                <w:lang w:val="sk-SK"/>
              </w:rPr>
              <w:t xml:space="preserve"> – PhD.</w:t>
            </w:r>
          </w:p>
          <w:p w:rsidR="009B5C7B" w:rsidRPr="00892BAB" w:rsidRDefault="009B5C7B" w:rsidP="009B5C7B">
            <w:pPr>
              <w:pStyle w:val="Eaoaeaa"/>
              <w:widowControl/>
              <w:spacing w:before="20" w:after="20"/>
              <w:ind w:left="1275"/>
              <w:rPr>
                <w:rFonts w:asciiTheme="minorHAnsi" w:hAnsiTheme="minorHAnsi" w:cstheme="minorHAnsi"/>
                <w:lang w:val="sk-SK"/>
              </w:rPr>
            </w:pPr>
            <w:r w:rsidRPr="00892BAB">
              <w:rPr>
                <w:rFonts w:asciiTheme="minorHAnsi" w:hAnsiTheme="minorHAnsi" w:cstheme="minorHAnsi"/>
                <w:lang w:val="sk-SK"/>
              </w:rPr>
              <w:t>Priemyselné manažérstvo</w:t>
            </w:r>
          </w:p>
          <w:p w:rsidR="009B5C7B" w:rsidRPr="00892BAB" w:rsidRDefault="009B5C7B" w:rsidP="009B5C7B">
            <w:pPr>
              <w:pStyle w:val="Eaoaeaa"/>
              <w:widowControl/>
              <w:spacing w:before="20" w:after="20"/>
              <w:ind w:left="1275"/>
              <w:rPr>
                <w:rFonts w:asciiTheme="minorHAnsi" w:hAnsiTheme="minorHAnsi" w:cstheme="minorHAnsi"/>
                <w:lang w:val="sk-SK"/>
              </w:rPr>
            </w:pPr>
            <w:r w:rsidRPr="00892BAB">
              <w:rPr>
                <w:rFonts w:asciiTheme="minorHAnsi" w:hAnsiTheme="minorHAnsi" w:cstheme="minorHAnsi"/>
                <w:lang w:val="sk-SK"/>
              </w:rPr>
              <w:t>Slovenská technická univerzita v Bratislave</w:t>
            </w:r>
          </w:p>
          <w:p w:rsidR="009B5C7B" w:rsidRPr="00892BAB" w:rsidRDefault="009B5C7B" w:rsidP="009B5C7B">
            <w:pPr>
              <w:pStyle w:val="Eaoaeaa"/>
              <w:widowControl/>
              <w:spacing w:before="20" w:after="20"/>
              <w:ind w:left="1275"/>
              <w:rPr>
                <w:rFonts w:asciiTheme="minorHAnsi" w:hAnsiTheme="minorHAnsi" w:cstheme="minorHAnsi"/>
                <w:lang w:val="sk-SK"/>
              </w:rPr>
            </w:pPr>
            <w:r w:rsidRPr="00892BAB">
              <w:rPr>
                <w:rFonts w:asciiTheme="minorHAnsi" w:hAnsiTheme="minorHAnsi" w:cstheme="minorHAnsi"/>
                <w:lang w:val="sk-SK"/>
              </w:rPr>
              <w:t>Materiálovotechnologická fakulta so sídlom v Trnave</w:t>
            </w:r>
          </w:p>
          <w:p w:rsidR="009B5C7B" w:rsidRPr="002963EC" w:rsidRDefault="009B5C7B" w:rsidP="009B5C7B">
            <w:pPr>
              <w:pStyle w:val="Eaoaeaa"/>
              <w:widowControl/>
              <w:spacing w:before="20" w:after="20"/>
              <w:ind w:left="141"/>
              <w:rPr>
                <w:rFonts w:asciiTheme="minorHAnsi" w:hAnsiTheme="minorHAnsi" w:cstheme="minorHAnsi"/>
                <w:lang w:val="sk-SK"/>
              </w:rPr>
            </w:pPr>
            <w:r w:rsidRPr="002963EC">
              <w:rPr>
                <w:rFonts w:asciiTheme="minorHAnsi" w:hAnsiTheme="minorHAnsi" w:cstheme="minorHAnsi"/>
                <w:b/>
                <w:bCs/>
                <w:lang w:val="sk-SK"/>
              </w:rPr>
              <w:t>2007 – 2009</w:t>
            </w:r>
            <w:r>
              <w:rPr>
                <w:rFonts w:asciiTheme="minorHAnsi" w:hAnsiTheme="minorHAnsi" w:cstheme="minorHAnsi"/>
                <w:b/>
                <w:bCs/>
                <w:lang w:val="sk-SK"/>
              </w:rPr>
              <w:t>:</w:t>
            </w:r>
            <w:r>
              <w:rPr>
                <w:rFonts w:asciiTheme="minorHAnsi" w:hAnsiTheme="minorHAnsi" w:cstheme="minorHAnsi"/>
                <w:lang w:val="sk-SK"/>
              </w:rPr>
              <w:t xml:space="preserve">  </w:t>
            </w:r>
            <w:r w:rsidRPr="00892BAB">
              <w:rPr>
                <w:rFonts w:asciiTheme="minorHAnsi" w:hAnsiTheme="minorHAnsi" w:cstheme="minorHAnsi"/>
                <w:b/>
                <w:bCs/>
                <w:lang w:val="sk-SK"/>
              </w:rPr>
              <w:t xml:space="preserve">Inžinier – Ing. </w:t>
            </w:r>
          </w:p>
          <w:p w:rsidR="009B5C7B" w:rsidRPr="00892BAB" w:rsidRDefault="009B5C7B" w:rsidP="009B5C7B">
            <w:pPr>
              <w:pStyle w:val="Eaoaeaa"/>
              <w:widowControl/>
              <w:spacing w:before="20" w:after="20"/>
              <w:ind w:left="1275"/>
              <w:rPr>
                <w:rFonts w:asciiTheme="minorHAnsi" w:hAnsiTheme="minorHAnsi" w:cstheme="minorHAnsi"/>
                <w:lang w:val="sk-SK"/>
              </w:rPr>
            </w:pPr>
            <w:r w:rsidRPr="00892BAB">
              <w:rPr>
                <w:rFonts w:asciiTheme="minorHAnsi" w:hAnsiTheme="minorHAnsi" w:cstheme="minorHAnsi"/>
                <w:lang w:val="sk-SK"/>
              </w:rPr>
              <w:t>Priemyselné manažérstvo</w:t>
            </w:r>
          </w:p>
          <w:p w:rsidR="009B5C7B" w:rsidRPr="00892BAB" w:rsidRDefault="009B5C7B" w:rsidP="009B5C7B">
            <w:pPr>
              <w:pStyle w:val="Eaoaeaa"/>
              <w:widowControl/>
              <w:spacing w:before="20" w:after="20"/>
              <w:ind w:left="1275"/>
              <w:rPr>
                <w:rFonts w:asciiTheme="minorHAnsi" w:hAnsiTheme="minorHAnsi" w:cstheme="minorHAnsi"/>
                <w:lang w:val="sk-SK"/>
              </w:rPr>
            </w:pPr>
            <w:r w:rsidRPr="00892BAB">
              <w:rPr>
                <w:rFonts w:asciiTheme="minorHAnsi" w:hAnsiTheme="minorHAnsi" w:cstheme="minorHAnsi"/>
                <w:lang w:val="sk-SK"/>
              </w:rPr>
              <w:t>Slovenská technická univerzita v Bratislave</w:t>
            </w:r>
          </w:p>
          <w:p w:rsidR="009B5C7B" w:rsidRPr="00892BAB" w:rsidRDefault="009B5C7B" w:rsidP="009B5C7B">
            <w:pPr>
              <w:pStyle w:val="Eaoaeaa"/>
              <w:widowControl/>
              <w:spacing w:before="20" w:after="20"/>
              <w:ind w:left="1275"/>
              <w:rPr>
                <w:rFonts w:asciiTheme="minorHAnsi" w:hAnsiTheme="minorHAnsi" w:cstheme="minorHAnsi"/>
                <w:lang w:val="sk-SK"/>
              </w:rPr>
            </w:pPr>
            <w:r w:rsidRPr="00892BAB">
              <w:rPr>
                <w:rFonts w:asciiTheme="minorHAnsi" w:hAnsiTheme="minorHAnsi" w:cstheme="minorHAnsi"/>
                <w:lang w:val="sk-SK"/>
              </w:rPr>
              <w:t>Materiálovotechnologická fakulta so sídlom v Trnave</w:t>
            </w:r>
          </w:p>
          <w:p w:rsidR="009B5C7B" w:rsidRPr="002963EC" w:rsidRDefault="009B5C7B" w:rsidP="009B5C7B">
            <w:pPr>
              <w:pStyle w:val="Eaoaeaa"/>
              <w:widowControl/>
              <w:spacing w:before="20" w:after="20"/>
              <w:ind w:left="141"/>
              <w:rPr>
                <w:rFonts w:asciiTheme="minorHAnsi" w:hAnsiTheme="minorHAnsi" w:cstheme="minorHAnsi"/>
                <w:lang w:val="sk-SK"/>
              </w:rPr>
            </w:pPr>
            <w:r w:rsidRPr="002963EC">
              <w:rPr>
                <w:rFonts w:asciiTheme="minorHAnsi" w:hAnsiTheme="minorHAnsi" w:cstheme="minorHAnsi"/>
                <w:b/>
                <w:bCs/>
                <w:lang w:val="sk-SK"/>
              </w:rPr>
              <w:t>2007 – 2009</w:t>
            </w:r>
            <w:r>
              <w:rPr>
                <w:rFonts w:asciiTheme="minorHAnsi" w:hAnsiTheme="minorHAnsi" w:cstheme="minorHAnsi"/>
                <w:b/>
                <w:bCs/>
                <w:lang w:val="sk-SK"/>
              </w:rPr>
              <w:t>:</w:t>
            </w:r>
            <w:r>
              <w:rPr>
                <w:rFonts w:asciiTheme="minorHAnsi" w:hAnsiTheme="minorHAnsi" w:cstheme="minorHAnsi"/>
                <w:lang w:val="sk-SK"/>
              </w:rPr>
              <w:t xml:space="preserve">  </w:t>
            </w:r>
            <w:r w:rsidRPr="00892BAB">
              <w:rPr>
                <w:rFonts w:asciiTheme="minorHAnsi" w:hAnsiTheme="minorHAnsi" w:cstheme="minorHAnsi"/>
                <w:b/>
                <w:bCs/>
                <w:lang w:val="sk-SK"/>
              </w:rPr>
              <w:t xml:space="preserve">Doplňujúce pedagogické štúdium </w:t>
            </w:r>
          </w:p>
          <w:p w:rsidR="009B5C7B" w:rsidRPr="00892BAB" w:rsidRDefault="009B5C7B" w:rsidP="009B5C7B">
            <w:pPr>
              <w:pStyle w:val="Eaoaeaa"/>
              <w:widowControl/>
              <w:spacing w:before="20" w:after="20"/>
              <w:ind w:left="1275"/>
              <w:rPr>
                <w:rFonts w:asciiTheme="minorHAnsi" w:hAnsiTheme="minorHAnsi" w:cstheme="minorHAnsi"/>
                <w:lang w:val="sk-SK"/>
              </w:rPr>
            </w:pPr>
            <w:r w:rsidRPr="00892BAB">
              <w:rPr>
                <w:rFonts w:asciiTheme="minorHAnsi" w:hAnsiTheme="minorHAnsi" w:cstheme="minorHAnsi"/>
                <w:lang w:val="sk-SK"/>
              </w:rPr>
              <w:t>Slovenská technická univerzita v Bratislave</w:t>
            </w:r>
          </w:p>
          <w:p w:rsidR="009B5C7B" w:rsidRPr="00892BAB" w:rsidRDefault="009B5C7B" w:rsidP="009B5C7B">
            <w:pPr>
              <w:pStyle w:val="Eaoaeaa"/>
              <w:widowControl/>
              <w:spacing w:before="20" w:after="20"/>
              <w:ind w:left="1275"/>
              <w:rPr>
                <w:rFonts w:asciiTheme="minorHAnsi" w:hAnsiTheme="minorHAnsi" w:cstheme="minorHAnsi"/>
                <w:lang w:val="sk-SK"/>
              </w:rPr>
            </w:pPr>
            <w:r w:rsidRPr="00892BAB">
              <w:rPr>
                <w:rFonts w:asciiTheme="minorHAnsi" w:hAnsiTheme="minorHAnsi" w:cstheme="minorHAnsi"/>
                <w:lang w:val="sk-SK"/>
              </w:rPr>
              <w:t>Materiálovotechnologická fakulta so sídlom v Trnave</w:t>
            </w:r>
          </w:p>
          <w:p w:rsidR="009B5C7B" w:rsidRPr="002963EC" w:rsidRDefault="009B5C7B" w:rsidP="009B5C7B">
            <w:pPr>
              <w:pStyle w:val="Eaoaeaa"/>
              <w:widowControl/>
              <w:spacing w:before="20" w:after="20"/>
              <w:ind w:left="141"/>
              <w:rPr>
                <w:rFonts w:asciiTheme="minorHAnsi" w:hAnsiTheme="minorHAnsi" w:cstheme="minorHAnsi"/>
                <w:lang w:val="sk-SK"/>
              </w:rPr>
            </w:pPr>
            <w:r w:rsidRPr="002963EC">
              <w:rPr>
                <w:rFonts w:asciiTheme="minorHAnsi" w:hAnsiTheme="minorHAnsi" w:cstheme="minorHAnsi"/>
                <w:b/>
                <w:bCs/>
                <w:lang w:val="sk-SK"/>
              </w:rPr>
              <w:t>2004 – 2007</w:t>
            </w:r>
            <w:r>
              <w:rPr>
                <w:rFonts w:asciiTheme="minorHAnsi" w:hAnsiTheme="minorHAnsi" w:cstheme="minorHAnsi"/>
                <w:b/>
                <w:bCs/>
                <w:lang w:val="sk-SK"/>
              </w:rPr>
              <w:t>:</w:t>
            </w:r>
            <w:r w:rsidRPr="00892BAB">
              <w:rPr>
                <w:rFonts w:asciiTheme="minorHAnsi" w:hAnsiTheme="minorHAnsi" w:cstheme="minorHAnsi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lang w:val="sk-SK"/>
              </w:rPr>
              <w:t xml:space="preserve"> </w:t>
            </w:r>
            <w:r w:rsidRPr="00892BAB">
              <w:rPr>
                <w:rFonts w:asciiTheme="minorHAnsi" w:hAnsiTheme="minorHAnsi" w:cstheme="minorHAnsi"/>
                <w:b/>
                <w:bCs/>
                <w:lang w:val="sk-SK"/>
              </w:rPr>
              <w:t>Bakalár</w:t>
            </w:r>
          </w:p>
          <w:p w:rsidR="009B5C7B" w:rsidRPr="00892BAB" w:rsidRDefault="009B5C7B" w:rsidP="009B5C7B">
            <w:pPr>
              <w:pStyle w:val="Eaoaeaa"/>
              <w:widowControl/>
              <w:spacing w:before="20" w:after="20"/>
              <w:ind w:left="1275"/>
              <w:rPr>
                <w:rFonts w:asciiTheme="minorHAnsi" w:hAnsiTheme="minorHAnsi" w:cstheme="minorHAnsi"/>
                <w:lang w:val="sk-SK"/>
              </w:rPr>
            </w:pPr>
            <w:r w:rsidRPr="00892BAB">
              <w:rPr>
                <w:rFonts w:asciiTheme="minorHAnsi" w:hAnsiTheme="minorHAnsi" w:cstheme="minorHAnsi"/>
                <w:lang w:val="sk-SK"/>
              </w:rPr>
              <w:t>Priemyselné inžinierstvo a manažment</w:t>
            </w:r>
          </w:p>
          <w:p w:rsidR="009B5C7B" w:rsidRPr="00892BAB" w:rsidRDefault="009B5C7B" w:rsidP="009B5C7B">
            <w:pPr>
              <w:pStyle w:val="Eaoaeaa"/>
              <w:widowControl/>
              <w:spacing w:before="20" w:after="20"/>
              <w:ind w:left="1275"/>
              <w:rPr>
                <w:rFonts w:asciiTheme="minorHAnsi" w:hAnsiTheme="minorHAnsi" w:cstheme="minorHAnsi"/>
                <w:lang w:val="sk-SK"/>
              </w:rPr>
            </w:pPr>
            <w:r w:rsidRPr="00892BAB">
              <w:rPr>
                <w:rFonts w:asciiTheme="minorHAnsi" w:hAnsiTheme="minorHAnsi" w:cstheme="minorHAnsi"/>
                <w:lang w:val="sk-SK"/>
              </w:rPr>
              <w:t>Slovenská technická univerzita v Bratislave</w:t>
            </w:r>
          </w:p>
          <w:p w:rsidR="009B5C7B" w:rsidRPr="00892BAB" w:rsidRDefault="009B5C7B" w:rsidP="009B5C7B">
            <w:pPr>
              <w:pStyle w:val="Eaoaeaa"/>
              <w:widowControl/>
              <w:spacing w:before="20" w:after="20"/>
              <w:ind w:left="1275"/>
              <w:rPr>
                <w:rFonts w:asciiTheme="minorHAnsi" w:hAnsiTheme="minorHAnsi" w:cstheme="minorHAnsi"/>
                <w:lang w:val="sk-SK"/>
              </w:rPr>
            </w:pPr>
            <w:r w:rsidRPr="00892BAB">
              <w:rPr>
                <w:rFonts w:asciiTheme="minorHAnsi" w:hAnsiTheme="minorHAnsi" w:cstheme="minorHAnsi"/>
                <w:lang w:val="sk-SK"/>
              </w:rPr>
              <w:t>Materiálovotechnologická fakulta so sídlom v Trnave</w:t>
            </w:r>
          </w:p>
        </w:tc>
      </w:tr>
      <w:tr w:rsidR="009B5C7B" w:rsidRPr="00A5188C" w:rsidTr="009A68AF">
        <w:trPr>
          <w:trHeight w:val="477"/>
        </w:trPr>
        <w:tc>
          <w:tcPr>
            <w:tcW w:w="2972" w:type="dxa"/>
          </w:tcPr>
          <w:p w:rsidR="009B5C7B" w:rsidRPr="00A5188C" w:rsidRDefault="009B5C7B" w:rsidP="009B5C7B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:rsidR="009B5C7B" w:rsidRPr="00892BAB" w:rsidRDefault="009B5C7B" w:rsidP="009B5C7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963EC">
              <w:rPr>
                <w:rFonts w:asciiTheme="minorHAnsi" w:hAnsiTheme="minorHAnsi" w:cstheme="minorHAnsi"/>
                <w:bCs/>
                <w:sz w:val="20"/>
                <w:szCs w:val="20"/>
                <w:lang w:val="sk-SK" w:eastAsia="sk-SK"/>
              </w:rPr>
              <w:t xml:space="preserve">Akreditovaný vzdelávací program ďalšieho vzdelávania –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 w:eastAsia="sk-SK"/>
              </w:rPr>
              <w:t>Projektový manažment</w:t>
            </w:r>
            <w:r w:rsidRPr="00892BAB">
              <w:rPr>
                <w:rFonts w:asciiTheme="minorHAnsi" w:hAnsiTheme="minorHAnsi" w:cstheme="minorHAnsi"/>
                <w:b/>
                <w:sz w:val="20"/>
                <w:szCs w:val="20"/>
                <w:lang w:val="sk-SK" w:eastAsia="sk-SK"/>
              </w:rPr>
              <w:t xml:space="preserve"> </w:t>
            </w:r>
            <w:r w:rsidRPr="00892BAB">
              <w:rPr>
                <w:rFonts w:asciiTheme="minorHAnsi" w:hAnsiTheme="minorHAnsi" w:cstheme="minorHAnsi"/>
                <w:sz w:val="20"/>
                <w:szCs w:val="20"/>
                <w:lang w:val="sk-SK" w:eastAsia="sk-SK"/>
              </w:rPr>
              <w:t xml:space="preserve">(modul Plánovanie projektov, </w:t>
            </w:r>
            <w:r>
              <w:rPr>
                <w:rFonts w:asciiTheme="minorHAnsi" w:hAnsiTheme="minorHAnsi" w:cstheme="minorHAnsi"/>
                <w:sz w:val="20"/>
                <w:szCs w:val="20"/>
                <w:lang w:val="sk-SK" w:eastAsia="sk-SK"/>
              </w:rPr>
              <w:t>M</w:t>
            </w:r>
            <w:r w:rsidRPr="00892BAB">
              <w:rPr>
                <w:rFonts w:asciiTheme="minorHAnsi" w:hAnsiTheme="minorHAnsi" w:cstheme="minorHAnsi"/>
                <w:sz w:val="20"/>
                <w:szCs w:val="20"/>
                <w:lang w:val="sk-SK" w:eastAsia="sk-SK"/>
              </w:rPr>
              <w:t>odul Riadenie projektov)</w:t>
            </w:r>
          </w:p>
        </w:tc>
      </w:tr>
      <w:tr w:rsidR="009B5C7B" w:rsidRPr="00A5188C" w:rsidTr="00165548">
        <w:trPr>
          <w:trHeight w:val="633"/>
        </w:trPr>
        <w:tc>
          <w:tcPr>
            <w:tcW w:w="2972" w:type="dxa"/>
          </w:tcPr>
          <w:p w:rsidR="009B5C7B" w:rsidRPr="00A5188C" w:rsidRDefault="009B5C7B" w:rsidP="009B5C7B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:rsidR="009B5C7B" w:rsidRPr="00892BAB" w:rsidRDefault="009B5C7B" w:rsidP="009B5C7B">
            <w:pPr>
              <w:pStyle w:val="Eaoaeaa"/>
              <w:widowControl/>
              <w:spacing w:before="20" w:after="20"/>
              <w:ind w:left="141"/>
              <w:rPr>
                <w:rFonts w:asciiTheme="minorHAnsi" w:hAnsiTheme="minorHAnsi" w:cstheme="minorHAnsi"/>
                <w:lang w:val="sk-SK" w:eastAsia="sk-SK"/>
              </w:rPr>
            </w:pPr>
            <w:r w:rsidRPr="00892BAB">
              <w:rPr>
                <w:rFonts w:asciiTheme="minorHAnsi" w:hAnsiTheme="minorHAnsi" w:cstheme="minorHAnsi"/>
                <w:lang w:val="sk-SK"/>
              </w:rPr>
              <w:t xml:space="preserve">01.09.2012 – súčasnosť  </w:t>
            </w:r>
            <w:r w:rsidRPr="00892BAB">
              <w:rPr>
                <w:rFonts w:asciiTheme="minorHAnsi" w:hAnsiTheme="minorHAnsi" w:cstheme="minorHAnsi"/>
                <w:lang w:val="sk-SK" w:eastAsia="sk-SK"/>
              </w:rPr>
              <w:t xml:space="preserve"> </w:t>
            </w:r>
          </w:p>
          <w:p w:rsidR="009B5C7B" w:rsidRPr="00892BAB" w:rsidRDefault="009B5C7B" w:rsidP="009B5C7B">
            <w:pPr>
              <w:pStyle w:val="Eaoaeaa"/>
              <w:widowControl/>
              <w:spacing w:before="20" w:after="20"/>
              <w:ind w:left="141"/>
              <w:rPr>
                <w:rFonts w:asciiTheme="minorHAnsi" w:hAnsiTheme="minorHAnsi" w:cstheme="minorHAnsi"/>
                <w:lang w:val="sk-SK" w:eastAsia="sk-SK"/>
              </w:rPr>
            </w:pPr>
            <w:r w:rsidRPr="00892BAB">
              <w:rPr>
                <w:rFonts w:asciiTheme="minorHAnsi" w:hAnsiTheme="minorHAnsi" w:cstheme="minorHAnsi"/>
                <w:lang w:val="sk-SK" w:eastAsia="sk-SK"/>
              </w:rPr>
              <w:t xml:space="preserve">Materiálovotechnologická fakulta STU </w:t>
            </w:r>
          </w:p>
          <w:p w:rsidR="009B5C7B" w:rsidRPr="00892BAB" w:rsidRDefault="009B5C7B" w:rsidP="009B5C7B">
            <w:pPr>
              <w:pStyle w:val="Eaoaeaa"/>
              <w:widowControl/>
              <w:spacing w:before="20" w:after="20"/>
              <w:ind w:left="141"/>
              <w:rPr>
                <w:rFonts w:asciiTheme="minorHAnsi" w:hAnsiTheme="minorHAnsi" w:cstheme="minorHAnsi"/>
                <w:lang w:val="sk-SK" w:eastAsia="sk-SK"/>
              </w:rPr>
            </w:pPr>
            <w:r w:rsidRPr="00892BAB">
              <w:rPr>
                <w:rFonts w:asciiTheme="minorHAnsi" w:hAnsiTheme="minorHAnsi" w:cstheme="minorHAnsi"/>
                <w:lang w:val="sk-SK" w:eastAsia="sk-SK"/>
              </w:rPr>
              <w:t xml:space="preserve">Ústav priemyselného inžinierstva a manažmentu </w:t>
            </w:r>
          </w:p>
        </w:tc>
      </w:tr>
      <w:tr w:rsidR="009B5C7B" w:rsidRPr="00A5188C" w:rsidTr="00165548">
        <w:trPr>
          <w:trHeight w:val="633"/>
        </w:trPr>
        <w:tc>
          <w:tcPr>
            <w:tcW w:w="2972" w:type="dxa"/>
          </w:tcPr>
          <w:p w:rsidR="009B5C7B" w:rsidRPr="00A5188C" w:rsidRDefault="009B5C7B" w:rsidP="009B5C7B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9B5C7B" w:rsidRPr="00A5188C" w:rsidRDefault="009B5C7B" w:rsidP="009B5C7B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:rsidR="009B5C7B" w:rsidRPr="00892BAB" w:rsidRDefault="009B5C7B" w:rsidP="009B5C7B">
            <w:pPr>
              <w:pStyle w:val="Eaoaeaa"/>
              <w:widowControl/>
              <w:spacing w:before="20" w:after="20"/>
              <w:ind w:firstLine="141"/>
              <w:rPr>
                <w:rFonts w:asciiTheme="minorHAnsi" w:hAnsiTheme="minorHAnsi" w:cstheme="minorHAnsi"/>
                <w:lang w:val="sk-SK" w:eastAsia="sk-SK"/>
              </w:rPr>
            </w:pPr>
            <w:r w:rsidRPr="00892BAB">
              <w:rPr>
                <w:rFonts w:asciiTheme="minorHAnsi" w:hAnsiTheme="minorHAnsi" w:cstheme="minorHAnsi"/>
                <w:lang w:val="sk-SK" w:eastAsia="sk-SK"/>
              </w:rPr>
              <w:t xml:space="preserve">Materiálovotechnologická fakulta STU </w:t>
            </w:r>
          </w:p>
          <w:p w:rsidR="009B5C7B" w:rsidRPr="00892BAB" w:rsidRDefault="009B5C7B" w:rsidP="009B5C7B">
            <w:pPr>
              <w:pStyle w:val="Eaoaeaa"/>
              <w:widowControl/>
              <w:spacing w:before="20" w:after="20"/>
              <w:ind w:firstLine="141"/>
              <w:rPr>
                <w:rFonts w:asciiTheme="minorHAnsi" w:hAnsiTheme="minorHAnsi" w:cstheme="minorHAnsi"/>
                <w:lang w:val="sk-SK" w:eastAsia="sk-SK"/>
              </w:rPr>
            </w:pPr>
            <w:r w:rsidRPr="00892BAB">
              <w:rPr>
                <w:rFonts w:asciiTheme="minorHAnsi" w:hAnsiTheme="minorHAnsi" w:cstheme="minorHAnsi"/>
                <w:lang w:val="sk-SK" w:eastAsia="sk-SK"/>
              </w:rPr>
              <w:t xml:space="preserve">Ústav priemyselného inžinierstva a manažmentu </w:t>
            </w:r>
          </w:p>
          <w:p w:rsidR="009B5C7B" w:rsidRPr="00892BAB" w:rsidRDefault="009B5C7B" w:rsidP="009B5C7B">
            <w:pPr>
              <w:pStyle w:val="Eaoaeaa"/>
              <w:widowControl/>
              <w:spacing w:before="20" w:after="20"/>
              <w:ind w:left="141"/>
              <w:rPr>
                <w:rFonts w:asciiTheme="minorHAnsi" w:hAnsiTheme="minorHAnsi" w:cstheme="minorHAnsi"/>
                <w:lang w:val="sk-SK" w:eastAsia="sk-SK"/>
              </w:rPr>
            </w:pPr>
            <w:r w:rsidRPr="00892BAB">
              <w:rPr>
                <w:rFonts w:asciiTheme="minorHAnsi" w:hAnsiTheme="minorHAnsi" w:cstheme="minorHAnsi"/>
                <w:u w:val="single"/>
                <w:lang w:val="sk-SK" w:eastAsia="sk-SK"/>
              </w:rPr>
              <w:t>Aktuálne vyučované predmety</w:t>
            </w:r>
            <w:r w:rsidRPr="00892BAB">
              <w:rPr>
                <w:rFonts w:asciiTheme="minorHAnsi" w:hAnsiTheme="minorHAnsi" w:cstheme="minorHAnsi"/>
                <w:lang w:val="sk-SK" w:eastAsia="sk-SK"/>
              </w:rPr>
              <w:t>: Projektový manažment, Manažment podniku, Základy ekonomiky a manažmentu, Odborná prax</w:t>
            </w:r>
          </w:p>
          <w:p w:rsidR="009B5C7B" w:rsidRPr="00892BAB" w:rsidRDefault="009B5C7B" w:rsidP="009B5C7B">
            <w:pPr>
              <w:pStyle w:val="Eaoaeaa"/>
              <w:widowControl/>
              <w:spacing w:before="20" w:after="20"/>
              <w:ind w:left="141"/>
              <w:rPr>
                <w:rFonts w:asciiTheme="minorHAnsi" w:hAnsiTheme="minorHAnsi" w:cstheme="minorHAnsi"/>
                <w:lang w:val="sk-SK" w:eastAsia="sk-SK"/>
              </w:rPr>
            </w:pPr>
            <w:r>
              <w:rPr>
                <w:rFonts w:asciiTheme="minorHAnsi" w:hAnsiTheme="minorHAnsi" w:cstheme="minorHAnsi"/>
                <w:u w:val="single"/>
                <w:lang w:val="sk-SK" w:eastAsia="sk-SK"/>
              </w:rPr>
              <w:t>V minulosti</w:t>
            </w:r>
            <w:r w:rsidRPr="00892BAB">
              <w:rPr>
                <w:rFonts w:asciiTheme="minorHAnsi" w:hAnsiTheme="minorHAnsi" w:cstheme="minorHAnsi"/>
                <w:lang w:val="sk-SK" w:eastAsia="sk-SK"/>
              </w:rPr>
              <w:t>: Inovačný manažment, Manažment výroby</w:t>
            </w:r>
          </w:p>
        </w:tc>
      </w:tr>
      <w:tr w:rsidR="00C42D45" w:rsidRPr="00A5188C" w:rsidTr="00F25358">
        <w:trPr>
          <w:trHeight w:val="633"/>
        </w:trPr>
        <w:tc>
          <w:tcPr>
            <w:tcW w:w="2972" w:type="dxa"/>
          </w:tcPr>
          <w:p w:rsidR="00C42D45" w:rsidRPr="00A5188C" w:rsidRDefault="00C42D45" w:rsidP="00C42D45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C42D45" w:rsidRPr="00A5188C" w:rsidRDefault="00C42D45" w:rsidP="00C42D45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  <w:vAlign w:val="center"/>
          </w:tcPr>
          <w:p w:rsidR="00C42D45" w:rsidRPr="00A5188C" w:rsidRDefault="00A0625C" w:rsidP="0064244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0625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</w:t>
            </w:r>
            <w:r w:rsidR="009B5C7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Priemyselné inžinierstvo a manažment</w:t>
            </w:r>
          </w:p>
        </w:tc>
      </w:tr>
      <w:tr w:rsidR="009B5C7B" w:rsidRPr="00A5188C" w:rsidTr="005B5B2E">
        <w:trPr>
          <w:trHeight w:val="624"/>
        </w:trPr>
        <w:tc>
          <w:tcPr>
            <w:tcW w:w="2972" w:type="dxa"/>
            <w:vMerge w:val="restart"/>
          </w:tcPr>
          <w:p w:rsidR="009B5C7B" w:rsidRPr="00A5188C" w:rsidRDefault="009B5C7B" w:rsidP="009B5C7B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A5188C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9B5C7B" w:rsidRPr="00A5188C" w:rsidRDefault="009B5C7B" w:rsidP="009B5C7B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4111" w:type="dxa"/>
          </w:tcPr>
          <w:p w:rsidR="009B5C7B" w:rsidRPr="00A5188C" w:rsidRDefault="009B5C7B" w:rsidP="009B5C7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036" w:type="dxa"/>
          </w:tcPr>
          <w:p w:rsidR="009B5C7B" w:rsidRPr="00CB3961" w:rsidRDefault="009B5C7B" w:rsidP="009B5C7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</w:tr>
      <w:tr w:rsidR="009B5C7B" w:rsidRPr="00A5188C" w:rsidTr="005B5B2E">
        <w:trPr>
          <w:trHeight w:val="624"/>
        </w:trPr>
        <w:tc>
          <w:tcPr>
            <w:tcW w:w="2972" w:type="dxa"/>
            <w:vMerge/>
          </w:tcPr>
          <w:p w:rsidR="009B5C7B" w:rsidRPr="00A5188C" w:rsidRDefault="009B5C7B" w:rsidP="009B5C7B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9B5C7B" w:rsidRPr="00A5188C" w:rsidRDefault="009B5C7B" w:rsidP="009B5C7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kategóriách A+ a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036" w:type="dxa"/>
          </w:tcPr>
          <w:p w:rsidR="009B5C7B" w:rsidRPr="00845448" w:rsidRDefault="009B5C7B" w:rsidP="009B5C7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</w:t>
            </w:r>
          </w:p>
        </w:tc>
      </w:tr>
      <w:tr w:rsidR="0064244A" w:rsidRPr="00A5188C" w:rsidTr="005B5B2E">
        <w:trPr>
          <w:trHeight w:val="630"/>
        </w:trPr>
        <w:tc>
          <w:tcPr>
            <w:tcW w:w="2972" w:type="dxa"/>
          </w:tcPr>
          <w:p w:rsidR="0064244A" w:rsidRPr="00A5188C" w:rsidRDefault="0064244A" w:rsidP="0064244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Ohlasy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4111" w:type="dxa"/>
          </w:tcPr>
          <w:p w:rsidR="0064244A" w:rsidRPr="00A5188C" w:rsidRDefault="0064244A" w:rsidP="0064244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036" w:type="dxa"/>
          </w:tcPr>
          <w:p w:rsidR="0064244A" w:rsidRPr="00CB3961" w:rsidRDefault="009B5C7B" w:rsidP="006424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84</w:t>
            </w:r>
          </w:p>
        </w:tc>
      </w:tr>
      <w:tr w:rsidR="0064244A" w:rsidRPr="00A5188C" w:rsidTr="005B5B2E">
        <w:trPr>
          <w:trHeight w:val="630"/>
        </w:trPr>
        <w:tc>
          <w:tcPr>
            <w:tcW w:w="2972" w:type="dxa"/>
          </w:tcPr>
          <w:p w:rsidR="0064244A" w:rsidRPr="00A5188C" w:rsidRDefault="0064244A" w:rsidP="0064244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64244A" w:rsidRPr="00A5188C" w:rsidRDefault="0064244A" w:rsidP="0064244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registrované v citačných   indexoch Web of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2036" w:type="dxa"/>
          </w:tcPr>
          <w:p w:rsidR="0064244A" w:rsidRPr="00CB3961" w:rsidRDefault="009B5C7B" w:rsidP="006424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</w:tr>
      <w:tr w:rsidR="00F07FBB" w:rsidRPr="00A5188C" w:rsidTr="005B5B2E">
        <w:trPr>
          <w:trHeight w:val="630"/>
        </w:trPr>
        <w:tc>
          <w:tcPr>
            <w:tcW w:w="2972" w:type="dxa"/>
            <w:vMerge w:val="restart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A5188C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F07FBB" w:rsidRPr="00A5188C" w:rsidRDefault="00F07FBB" w:rsidP="00F07FBB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F07FBB" w:rsidRPr="00A5188C" w:rsidRDefault="00F07FBB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036" w:type="dxa"/>
          </w:tcPr>
          <w:p w:rsidR="00F07FBB" w:rsidRPr="00A5188C" w:rsidRDefault="00AA19D1" w:rsidP="005B5B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nesleduje sa </w:t>
            </w:r>
          </w:p>
        </w:tc>
      </w:tr>
      <w:tr w:rsidR="00F07FBB" w:rsidRPr="00A5188C" w:rsidTr="005B5B2E">
        <w:trPr>
          <w:trHeight w:val="630"/>
        </w:trPr>
        <w:tc>
          <w:tcPr>
            <w:tcW w:w="2972" w:type="dxa"/>
            <w:vMerge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07FBB" w:rsidRPr="00A5188C" w:rsidRDefault="00F07FBB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 doktorandi</w:t>
            </w:r>
          </w:p>
        </w:tc>
        <w:tc>
          <w:tcPr>
            <w:tcW w:w="2036" w:type="dxa"/>
          </w:tcPr>
          <w:p w:rsidR="00F07FBB" w:rsidRPr="00A5188C" w:rsidRDefault="00AA19D1" w:rsidP="005B5B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F07FBB" w:rsidRPr="00A5188C" w:rsidTr="007865B4">
        <w:trPr>
          <w:trHeight w:val="630"/>
        </w:trPr>
        <w:tc>
          <w:tcPr>
            <w:tcW w:w="2972" w:type="dxa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F07FBB" w:rsidRPr="00A5188C" w:rsidRDefault="00F07FBB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F07FBB" w:rsidRPr="00A5188C" w:rsidTr="007865B4">
        <w:trPr>
          <w:trHeight w:val="630"/>
        </w:trPr>
        <w:tc>
          <w:tcPr>
            <w:tcW w:w="2972" w:type="dxa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:rsidR="00F07FBB" w:rsidRPr="00A5188C" w:rsidRDefault="00A0625C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2F274C" w:rsidRPr="00424538" w:rsidRDefault="002F274C">
      <w:pPr>
        <w:rPr>
          <w:rFonts w:cstheme="minorHAnsi"/>
          <w:sz w:val="20"/>
          <w:szCs w:val="20"/>
        </w:rPr>
      </w:pPr>
    </w:p>
    <w:p w:rsidR="00724565" w:rsidRPr="00706C85" w:rsidRDefault="00724565">
      <w:pPr>
        <w:rPr>
          <w:sz w:val="20"/>
          <w:szCs w:val="20"/>
        </w:rPr>
      </w:pPr>
      <w:r w:rsidRPr="00706C85">
        <w:rPr>
          <w:sz w:val="20"/>
          <w:szCs w:val="20"/>
        </w:rPr>
        <w:t xml:space="preserve">Dňa </w:t>
      </w:r>
      <w:r w:rsidR="009B5C7B">
        <w:rPr>
          <w:sz w:val="20"/>
          <w:szCs w:val="20"/>
        </w:rPr>
        <w:t>2</w:t>
      </w:r>
      <w:r w:rsidR="007C1555">
        <w:rPr>
          <w:sz w:val="20"/>
          <w:szCs w:val="20"/>
        </w:rPr>
        <w:t>6</w:t>
      </w:r>
      <w:r w:rsidR="009B5C7B">
        <w:rPr>
          <w:sz w:val="20"/>
          <w:szCs w:val="20"/>
        </w:rPr>
        <w:t xml:space="preserve">. 05. </w:t>
      </w:r>
      <w:r w:rsidR="00997D15" w:rsidRPr="00706C85">
        <w:rPr>
          <w:sz w:val="20"/>
          <w:szCs w:val="20"/>
        </w:rPr>
        <w:t>2025</w:t>
      </w:r>
      <w:r w:rsidRPr="00706C85">
        <w:rPr>
          <w:sz w:val="20"/>
          <w:szCs w:val="20"/>
        </w:rPr>
        <w:tab/>
      </w:r>
    </w:p>
    <w:p w:rsidR="00724565" w:rsidRPr="00706C85" w:rsidRDefault="00724565" w:rsidP="00724565">
      <w:pPr>
        <w:spacing w:after="0" w:line="240" w:lineRule="auto"/>
        <w:rPr>
          <w:sz w:val="20"/>
          <w:szCs w:val="20"/>
        </w:rPr>
      </w:pPr>
      <w:r w:rsidRPr="00706C85">
        <w:rPr>
          <w:sz w:val="20"/>
          <w:szCs w:val="20"/>
        </w:rPr>
        <w:tab/>
      </w:r>
      <w:r w:rsidRPr="00706C85">
        <w:rPr>
          <w:sz w:val="20"/>
          <w:szCs w:val="20"/>
        </w:rPr>
        <w:tab/>
      </w:r>
      <w:r w:rsidRPr="00706C85">
        <w:rPr>
          <w:sz w:val="20"/>
          <w:szCs w:val="20"/>
        </w:rPr>
        <w:tab/>
      </w:r>
      <w:r w:rsidRPr="00706C85">
        <w:rPr>
          <w:sz w:val="20"/>
          <w:szCs w:val="20"/>
        </w:rPr>
        <w:tab/>
      </w:r>
      <w:r w:rsidRPr="00706C85">
        <w:rPr>
          <w:sz w:val="20"/>
          <w:szCs w:val="20"/>
        </w:rPr>
        <w:tab/>
      </w:r>
      <w:r w:rsidRPr="00706C85">
        <w:rPr>
          <w:sz w:val="20"/>
          <w:szCs w:val="20"/>
        </w:rPr>
        <w:tab/>
      </w:r>
      <w:r w:rsidRPr="00706C85">
        <w:rPr>
          <w:sz w:val="20"/>
          <w:szCs w:val="20"/>
        </w:rPr>
        <w:tab/>
      </w:r>
      <w:r w:rsidRPr="00706C85">
        <w:rPr>
          <w:sz w:val="20"/>
          <w:szCs w:val="20"/>
        </w:rPr>
        <w:tab/>
        <w:t>prof. Ing. Miloš Čambál, CSc.</w:t>
      </w:r>
      <w:r w:rsidR="00F82F5D" w:rsidRPr="00706C85">
        <w:rPr>
          <w:sz w:val="20"/>
          <w:szCs w:val="20"/>
        </w:rPr>
        <w:t xml:space="preserve"> </w:t>
      </w:r>
    </w:p>
    <w:p w:rsidR="00724565" w:rsidRPr="00706C85" w:rsidRDefault="00724565" w:rsidP="00724565">
      <w:pPr>
        <w:spacing w:after="0" w:line="240" w:lineRule="auto"/>
        <w:rPr>
          <w:sz w:val="20"/>
          <w:szCs w:val="20"/>
        </w:rPr>
      </w:pPr>
      <w:r w:rsidRPr="00706C85">
        <w:rPr>
          <w:sz w:val="20"/>
          <w:szCs w:val="20"/>
        </w:rPr>
        <w:tab/>
      </w:r>
      <w:r w:rsidRPr="00706C85">
        <w:rPr>
          <w:sz w:val="20"/>
          <w:szCs w:val="20"/>
        </w:rPr>
        <w:tab/>
      </w:r>
      <w:r w:rsidRPr="00706C85">
        <w:rPr>
          <w:sz w:val="20"/>
          <w:szCs w:val="20"/>
        </w:rPr>
        <w:tab/>
      </w:r>
      <w:bookmarkStart w:id="0" w:name="_GoBack"/>
      <w:bookmarkEnd w:id="0"/>
      <w:r w:rsidRPr="00706C85">
        <w:rPr>
          <w:sz w:val="20"/>
          <w:szCs w:val="20"/>
        </w:rPr>
        <w:tab/>
      </w:r>
      <w:r w:rsidRPr="00706C85">
        <w:rPr>
          <w:sz w:val="20"/>
          <w:szCs w:val="20"/>
        </w:rPr>
        <w:tab/>
      </w:r>
      <w:r w:rsidRPr="00706C85">
        <w:rPr>
          <w:sz w:val="20"/>
          <w:szCs w:val="20"/>
        </w:rPr>
        <w:tab/>
      </w:r>
      <w:r w:rsidRPr="00706C85">
        <w:rPr>
          <w:sz w:val="20"/>
          <w:szCs w:val="20"/>
        </w:rPr>
        <w:tab/>
      </w:r>
      <w:r w:rsidRPr="00706C85">
        <w:rPr>
          <w:sz w:val="20"/>
          <w:szCs w:val="20"/>
        </w:rPr>
        <w:tab/>
      </w:r>
      <w:r w:rsidRPr="00706C85">
        <w:rPr>
          <w:sz w:val="20"/>
          <w:szCs w:val="20"/>
        </w:rPr>
        <w:tab/>
        <w:t>dekan fakulty</w:t>
      </w:r>
    </w:p>
    <w:sectPr w:rsidR="00724565" w:rsidRPr="00706C85" w:rsidSect="00246D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C69"/>
    <w:multiLevelType w:val="multilevel"/>
    <w:tmpl w:val="CEB8FF7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73" w:hanging="720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" w:hanging="1440"/>
      </w:pPr>
      <w:rPr>
        <w:rFonts w:hint="default"/>
      </w:rPr>
    </w:lvl>
  </w:abstractNum>
  <w:abstractNum w:abstractNumId="1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5E97"/>
    <w:multiLevelType w:val="hybridMultilevel"/>
    <w:tmpl w:val="3CAE723E"/>
    <w:lvl w:ilvl="0" w:tplc="041632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94A19"/>
    <w:multiLevelType w:val="hybridMultilevel"/>
    <w:tmpl w:val="3A16CAAC"/>
    <w:lvl w:ilvl="0" w:tplc="359888A2">
      <w:start w:val="20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C279C"/>
    <w:multiLevelType w:val="hybridMultilevel"/>
    <w:tmpl w:val="F9EA1E52"/>
    <w:lvl w:ilvl="0" w:tplc="6F129F4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4" w:hanging="360"/>
      </w:pPr>
    </w:lvl>
    <w:lvl w:ilvl="2" w:tplc="041B001B" w:tentative="1">
      <w:start w:val="1"/>
      <w:numFmt w:val="lowerRoman"/>
      <w:lvlText w:val="%3."/>
      <w:lvlJc w:val="right"/>
      <w:pPr>
        <w:ind w:left="1844" w:hanging="180"/>
      </w:pPr>
    </w:lvl>
    <w:lvl w:ilvl="3" w:tplc="041B000F" w:tentative="1">
      <w:start w:val="1"/>
      <w:numFmt w:val="decimal"/>
      <w:lvlText w:val="%4."/>
      <w:lvlJc w:val="left"/>
      <w:pPr>
        <w:ind w:left="2564" w:hanging="360"/>
      </w:pPr>
    </w:lvl>
    <w:lvl w:ilvl="4" w:tplc="041B0019" w:tentative="1">
      <w:start w:val="1"/>
      <w:numFmt w:val="lowerLetter"/>
      <w:lvlText w:val="%5."/>
      <w:lvlJc w:val="left"/>
      <w:pPr>
        <w:ind w:left="3284" w:hanging="360"/>
      </w:pPr>
    </w:lvl>
    <w:lvl w:ilvl="5" w:tplc="041B001B" w:tentative="1">
      <w:start w:val="1"/>
      <w:numFmt w:val="lowerRoman"/>
      <w:lvlText w:val="%6."/>
      <w:lvlJc w:val="right"/>
      <w:pPr>
        <w:ind w:left="4004" w:hanging="180"/>
      </w:pPr>
    </w:lvl>
    <w:lvl w:ilvl="6" w:tplc="041B000F" w:tentative="1">
      <w:start w:val="1"/>
      <w:numFmt w:val="decimal"/>
      <w:lvlText w:val="%7."/>
      <w:lvlJc w:val="left"/>
      <w:pPr>
        <w:ind w:left="4724" w:hanging="360"/>
      </w:pPr>
    </w:lvl>
    <w:lvl w:ilvl="7" w:tplc="041B0019" w:tentative="1">
      <w:start w:val="1"/>
      <w:numFmt w:val="lowerLetter"/>
      <w:lvlText w:val="%8."/>
      <w:lvlJc w:val="left"/>
      <w:pPr>
        <w:ind w:left="5444" w:hanging="360"/>
      </w:pPr>
    </w:lvl>
    <w:lvl w:ilvl="8" w:tplc="041B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8" w15:restartNumberingAfterBreak="0">
    <w:nsid w:val="5B977B42"/>
    <w:multiLevelType w:val="hybridMultilevel"/>
    <w:tmpl w:val="C870EE1A"/>
    <w:lvl w:ilvl="0" w:tplc="AD5046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449F2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76725027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792D06B0"/>
    <w:multiLevelType w:val="multilevel"/>
    <w:tmpl w:val="6CCC5430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7" w:hanging="735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779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1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" w:hanging="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509EE"/>
    <w:rsid w:val="00062585"/>
    <w:rsid w:val="00071167"/>
    <w:rsid w:val="00081656"/>
    <w:rsid w:val="000D629B"/>
    <w:rsid w:val="00246D65"/>
    <w:rsid w:val="00266921"/>
    <w:rsid w:val="002F274C"/>
    <w:rsid w:val="002F4F6A"/>
    <w:rsid w:val="0041161C"/>
    <w:rsid w:val="00424538"/>
    <w:rsid w:val="00431BFB"/>
    <w:rsid w:val="0048485F"/>
    <w:rsid w:val="005B5B2E"/>
    <w:rsid w:val="005E1CA7"/>
    <w:rsid w:val="0060798C"/>
    <w:rsid w:val="006169F4"/>
    <w:rsid w:val="0064244A"/>
    <w:rsid w:val="00652640"/>
    <w:rsid w:val="00706C85"/>
    <w:rsid w:val="00724565"/>
    <w:rsid w:val="007C1555"/>
    <w:rsid w:val="007D3046"/>
    <w:rsid w:val="008969A3"/>
    <w:rsid w:val="008A1F10"/>
    <w:rsid w:val="00920109"/>
    <w:rsid w:val="009947F4"/>
    <w:rsid w:val="00997D15"/>
    <w:rsid w:val="009B5C7B"/>
    <w:rsid w:val="00A0625C"/>
    <w:rsid w:val="00A5188C"/>
    <w:rsid w:val="00AA19D1"/>
    <w:rsid w:val="00AE121E"/>
    <w:rsid w:val="00B766CB"/>
    <w:rsid w:val="00C42D45"/>
    <w:rsid w:val="00C46A4C"/>
    <w:rsid w:val="00CA7B06"/>
    <w:rsid w:val="00CE5B34"/>
    <w:rsid w:val="00D017EC"/>
    <w:rsid w:val="00D653B2"/>
    <w:rsid w:val="00DB4ED4"/>
    <w:rsid w:val="00F07FBB"/>
    <w:rsid w:val="00F164BC"/>
    <w:rsid w:val="00F371C7"/>
    <w:rsid w:val="00F82F5D"/>
    <w:rsid w:val="00FA1EBB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E766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0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CVSpacer">
    <w:name w:val="CV Spacer"/>
    <w:basedOn w:val="Normlny"/>
    <w:rsid w:val="00652640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4"/>
      <w:szCs w:val="20"/>
      <w:lang w:val="en-US" w:eastAsia="ar-SA"/>
    </w:rPr>
  </w:style>
  <w:style w:type="paragraph" w:customStyle="1" w:styleId="ECVSectionBullet">
    <w:name w:val="_ECV_SectionBullet"/>
    <w:rsid w:val="00F371C7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Times New Roman"/>
      <w:color w:val="3F3A38"/>
      <w:sz w:val="18"/>
      <w:szCs w:val="24"/>
      <w:lang w:val="en-US" w:eastAsia="zh-CN"/>
    </w:rPr>
  </w:style>
  <w:style w:type="paragraph" w:customStyle="1" w:styleId="Eaoaeaa">
    <w:name w:val="Eaoae?aa"/>
    <w:rsid w:val="00F371C7"/>
    <w:pPr>
      <w:widowControl w:val="0"/>
      <w:tabs>
        <w:tab w:val="center" w:pos="4140"/>
        <w:tab w:val="right" w:pos="83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ECVOrganisationDetails">
    <w:name w:val="_ECV_OrganisationDetails"/>
    <w:rsid w:val="00F371C7"/>
    <w:pPr>
      <w:widowControl w:val="0"/>
      <w:suppressLineNumbers/>
      <w:suppressAutoHyphens/>
      <w:autoSpaceDE w:val="0"/>
      <w:spacing w:before="40" w:after="80" w:line="100" w:lineRule="atLeast"/>
    </w:pPr>
    <w:rPr>
      <w:rFonts w:ascii="Arial" w:eastAsia="ArialMT" w:hAnsi="Arial" w:cs="Times New Roman"/>
      <w:color w:val="3F3A38"/>
      <w:sz w:val="18"/>
      <w:szCs w:val="18"/>
      <w:lang w:val="en-US" w:eastAsia="zh-CN"/>
    </w:rPr>
  </w:style>
  <w:style w:type="paragraph" w:customStyle="1" w:styleId="ECVSubSectionHeading">
    <w:name w:val="_ECV_SubSectionHeading"/>
    <w:rsid w:val="00F371C7"/>
    <w:pPr>
      <w:widowControl w:val="0"/>
      <w:suppressLineNumbers/>
      <w:suppressAutoHyphens/>
      <w:spacing w:after="0" w:line="100" w:lineRule="atLeast"/>
    </w:pPr>
    <w:rPr>
      <w:rFonts w:ascii="Arial" w:eastAsia="SimSun" w:hAnsi="Arial" w:cs="Times New Roman"/>
      <w:color w:val="0E4194"/>
      <w:szCs w:val="24"/>
      <w:lang w:val="en-US" w:eastAsia="zh-CN"/>
    </w:rPr>
  </w:style>
  <w:style w:type="table" w:customStyle="1" w:styleId="Normlnatabuka1">
    <w:name w:val="Normálna tabuľka1"/>
    <w:semiHidden/>
    <w:rsid w:val="00F371C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ECVDate">
    <w:name w:val="_ECV_Date"/>
    <w:rsid w:val="00F371C7"/>
    <w:pPr>
      <w:widowControl w:val="0"/>
      <w:suppressLineNumbers/>
      <w:suppressAutoHyphens/>
      <w:spacing w:before="20" w:after="0" w:line="100" w:lineRule="atLeast"/>
      <w:ind w:right="280"/>
      <w:jc w:val="right"/>
    </w:pPr>
    <w:rPr>
      <w:rFonts w:ascii="Arial" w:eastAsia="SimSun" w:hAnsi="Arial" w:cs="Times New Roman"/>
      <w:color w:val="0E4194"/>
      <w:sz w:val="18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6</cp:revision>
  <cp:lastPrinted>2025-05-22T13:07:00Z</cp:lastPrinted>
  <dcterms:created xsi:type="dcterms:W3CDTF">2025-01-20T14:01:00Z</dcterms:created>
  <dcterms:modified xsi:type="dcterms:W3CDTF">2025-05-22T13:09:00Z</dcterms:modified>
</cp:coreProperties>
</file>