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4FA07" w14:textId="784BF485" w:rsidR="00200ADC" w:rsidRPr="003D65BD" w:rsidRDefault="00467218">
      <w:pPr>
        <w:rPr>
          <w:rFonts w:ascii="Helvetica" w:hAnsi="Helvetica" w:cs="Helvetica"/>
        </w:rPr>
      </w:pPr>
      <w:r w:rsidRPr="003D65BD">
        <w:rPr>
          <w:rFonts w:ascii="Helvetica" w:hAnsi="Helvetica" w:cs="Helvetica"/>
          <w:noProof/>
        </w:rPr>
        <w:drawing>
          <wp:inline distT="0" distB="0" distL="0" distR="0" wp14:anchorId="14F08CAD" wp14:editId="685BF9F9">
            <wp:extent cx="3089765" cy="92075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86960" cy="949714"/>
                    </a:xfrm>
                    <a:prstGeom prst="rect">
                      <a:avLst/>
                    </a:prstGeom>
                  </pic:spPr>
                </pic:pic>
              </a:graphicData>
            </a:graphic>
          </wp:inline>
        </w:drawing>
      </w:r>
    </w:p>
    <w:p w14:paraId="6CB091DF" w14:textId="79312BC9" w:rsidR="00200ADC" w:rsidRPr="003D65BD" w:rsidRDefault="00200ADC" w:rsidP="00200ADC">
      <w:pPr>
        <w:rPr>
          <w:rFonts w:ascii="Helvetica" w:hAnsi="Helvetica" w:cs="Helvetica"/>
        </w:rPr>
      </w:pPr>
      <w:r w:rsidRPr="003D65BD">
        <w:rPr>
          <w:rFonts w:ascii="Helvetica" w:hAnsi="Helvetica" w:cs="Helvetica"/>
          <w:b/>
          <w:bCs/>
          <w:color w:val="2D2D2D"/>
          <w:shd w:val="clear" w:color="auto" w:fill="FFFFFF"/>
        </w:rPr>
        <w:t>Schneider Electric Slovakia spol. s r.o.</w:t>
      </w:r>
      <w:r w:rsidRPr="003D65BD">
        <w:rPr>
          <w:rFonts w:ascii="Helvetica" w:hAnsi="Helvetica" w:cs="Helvetica"/>
          <w:color w:val="2D2D2D"/>
          <w:shd w:val="clear" w:color="auto" w:fill="FFFFFF"/>
        </w:rPr>
        <w:t xml:space="preserve"> je dcérskou spoločnosťou medzinárodného koncernu Schneider Electric a na Slovensku pôsobí už viac ako 20 rokov. So sídlom v Bratislave a s obchodnými pobočkami v Košiciach a v Žiline, </w:t>
      </w:r>
      <w:r w:rsidR="00963259" w:rsidRPr="003D65BD">
        <w:rPr>
          <w:rFonts w:ascii="Helvetica" w:hAnsi="Helvetica" w:cs="Helvetica"/>
          <w:color w:val="2D2D2D"/>
          <w:shd w:val="clear" w:color="auto" w:fill="FFFFFF"/>
        </w:rPr>
        <w:t>máme</w:t>
      </w:r>
      <w:r w:rsidRPr="003D65BD">
        <w:rPr>
          <w:rFonts w:ascii="Helvetica" w:hAnsi="Helvetica" w:cs="Helvetica"/>
          <w:color w:val="2D2D2D"/>
          <w:shd w:val="clear" w:color="auto" w:fill="FFFFFF"/>
        </w:rPr>
        <w:t xml:space="preserve"> viac ako 160 zamestnancov, od študentov</w:t>
      </w:r>
      <w:r w:rsidR="00963259" w:rsidRPr="003D65BD">
        <w:rPr>
          <w:rFonts w:ascii="Helvetica" w:hAnsi="Helvetica" w:cs="Helvetica"/>
          <w:color w:val="2D2D2D"/>
          <w:shd w:val="clear" w:color="auto" w:fill="FFFFFF"/>
        </w:rPr>
        <w:t>,</w:t>
      </w:r>
      <w:r w:rsidRPr="003D65BD">
        <w:rPr>
          <w:rFonts w:ascii="Helvetica" w:hAnsi="Helvetica" w:cs="Helvetica"/>
          <w:color w:val="2D2D2D"/>
          <w:shd w:val="clear" w:color="auto" w:fill="FFFFFF"/>
        </w:rPr>
        <w:t xml:space="preserve"> až po manažérske pozície.</w:t>
      </w:r>
      <w:r w:rsidRPr="003D65BD">
        <w:rPr>
          <w:rFonts w:ascii="Helvetica" w:hAnsi="Helvetica" w:cs="Helvetica"/>
          <w:color w:val="2D2D2D"/>
        </w:rPr>
        <w:br/>
      </w:r>
      <w:r w:rsidRPr="003D65BD">
        <w:rPr>
          <w:rFonts w:ascii="Helvetica" w:hAnsi="Helvetica" w:cs="Helvetica"/>
          <w:color w:val="2D2D2D"/>
        </w:rPr>
        <w:br/>
      </w:r>
      <w:r w:rsidRPr="003D65BD">
        <w:rPr>
          <w:rFonts w:ascii="Helvetica" w:hAnsi="Helvetica" w:cs="Helvetica"/>
          <w:color w:val="2D2D2D"/>
          <w:shd w:val="clear" w:color="auto" w:fill="FFFFFF"/>
        </w:rPr>
        <w:t>Schneider Electric je svetový špecialista v oblasti manažmentu elektrickej energie. Má 160 000 zamestnancov vo viac ako 100 krajinách sveta.</w:t>
      </w:r>
    </w:p>
    <w:p w14:paraId="3FFC42BC" w14:textId="70D0FFC0" w:rsidR="00200ADC" w:rsidRPr="003D65BD" w:rsidRDefault="00200ADC">
      <w:pPr>
        <w:rPr>
          <w:rFonts w:ascii="Helvetica" w:hAnsi="Helvetica" w:cs="Helvetica"/>
          <w:color w:val="2D2D2D"/>
          <w:shd w:val="clear" w:color="auto" w:fill="FFFFFF"/>
        </w:rPr>
      </w:pPr>
      <w:r w:rsidRPr="003D65BD">
        <w:rPr>
          <w:rFonts w:ascii="Helvetica" w:hAnsi="Helvetica" w:cs="Helvetica"/>
          <w:color w:val="2D2D2D"/>
        </w:rPr>
        <w:br/>
      </w:r>
      <w:r w:rsidRPr="003D65BD">
        <w:rPr>
          <w:rFonts w:ascii="Helvetica" w:hAnsi="Helvetica" w:cs="Helvetica"/>
          <w:b/>
          <w:bCs/>
          <w:color w:val="2D2D2D"/>
          <w:shd w:val="clear" w:color="auto" w:fill="FFFFFF"/>
        </w:rPr>
        <w:t xml:space="preserve">Naše riešenia </w:t>
      </w:r>
      <w:r w:rsidR="00467218" w:rsidRPr="003D65BD">
        <w:rPr>
          <w:rFonts w:ascii="Helvetica" w:hAnsi="Helvetica" w:cs="Helvetica"/>
          <w:b/>
          <w:bCs/>
          <w:color w:val="2D2D2D"/>
          <w:shd w:val="clear" w:color="auto" w:fill="FFFFFF"/>
        </w:rPr>
        <w:t xml:space="preserve">ponúkame </w:t>
      </w:r>
      <w:r w:rsidRPr="003D65BD">
        <w:rPr>
          <w:rFonts w:ascii="Helvetica" w:hAnsi="Helvetica" w:cs="Helvetica"/>
          <w:b/>
          <w:bCs/>
          <w:color w:val="2D2D2D"/>
          <w:shd w:val="clear" w:color="auto" w:fill="FFFFFF"/>
        </w:rPr>
        <w:t>v oblastiach:</w:t>
      </w:r>
      <w:r w:rsidRPr="003D65BD">
        <w:rPr>
          <w:rFonts w:ascii="Helvetica" w:hAnsi="Helvetica" w:cs="Helvetica"/>
          <w:color w:val="2D2D2D"/>
        </w:rPr>
        <w:br/>
      </w:r>
      <w:r w:rsidRPr="003D65BD">
        <w:rPr>
          <w:rFonts w:ascii="Helvetica" w:hAnsi="Helvetica" w:cs="Helvetica"/>
          <w:color w:val="2D2D2D"/>
          <w:shd w:val="clear" w:color="auto" w:fill="FFFFFF"/>
        </w:rPr>
        <w:t>- Distribúcia elektrickej energie</w:t>
      </w:r>
      <w:r w:rsidRPr="003D65BD">
        <w:rPr>
          <w:rFonts w:ascii="Helvetica" w:hAnsi="Helvetica" w:cs="Helvetica"/>
          <w:color w:val="2D2D2D"/>
        </w:rPr>
        <w:br/>
      </w:r>
      <w:r w:rsidRPr="003D65BD">
        <w:rPr>
          <w:rFonts w:ascii="Helvetica" w:hAnsi="Helvetica" w:cs="Helvetica"/>
          <w:color w:val="2D2D2D"/>
          <w:shd w:val="clear" w:color="auto" w:fill="FFFFFF"/>
        </w:rPr>
        <w:t>- Priemyselná automatizácia a riadenie</w:t>
      </w:r>
      <w:r w:rsidRPr="003D65BD">
        <w:rPr>
          <w:rFonts w:ascii="Helvetica" w:hAnsi="Helvetica" w:cs="Helvetica"/>
          <w:color w:val="2D2D2D"/>
        </w:rPr>
        <w:br/>
      </w:r>
      <w:r w:rsidRPr="003D65BD">
        <w:rPr>
          <w:rFonts w:ascii="Helvetica" w:hAnsi="Helvetica" w:cs="Helvetica"/>
          <w:color w:val="2D2D2D"/>
          <w:shd w:val="clear" w:color="auto" w:fill="FFFFFF"/>
        </w:rPr>
        <w:t>- Automatizácia a bezpečnosť budov</w:t>
      </w:r>
      <w:r w:rsidRPr="003D65BD">
        <w:rPr>
          <w:rFonts w:ascii="Helvetica" w:hAnsi="Helvetica" w:cs="Helvetica"/>
          <w:color w:val="2D2D2D"/>
        </w:rPr>
        <w:br/>
      </w:r>
      <w:r w:rsidRPr="003D65BD">
        <w:rPr>
          <w:rFonts w:ascii="Helvetica" w:hAnsi="Helvetica" w:cs="Helvetica"/>
          <w:color w:val="2D2D2D"/>
          <w:shd w:val="clear" w:color="auto" w:fill="FFFFFF"/>
        </w:rPr>
        <w:t>- Inštalačné systémy a riadenie (domové elektroinštalácie + inteligentné budovy)</w:t>
      </w:r>
      <w:r w:rsidRPr="003D65BD">
        <w:rPr>
          <w:rFonts w:ascii="Helvetica" w:hAnsi="Helvetica" w:cs="Helvetica"/>
          <w:color w:val="2D2D2D"/>
        </w:rPr>
        <w:br/>
      </w:r>
      <w:r w:rsidRPr="003D65BD">
        <w:rPr>
          <w:rFonts w:ascii="Helvetica" w:hAnsi="Helvetica" w:cs="Helvetica"/>
          <w:color w:val="2D2D2D"/>
          <w:shd w:val="clear" w:color="auto" w:fill="FFFFFF"/>
        </w:rPr>
        <w:t>- Zálohovanie elektrickej energie a chladenie</w:t>
      </w:r>
      <w:r w:rsidRPr="003D65BD">
        <w:rPr>
          <w:rFonts w:ascii="Helvetica" w:hAnsi="Helvetica" w:cs="Helvetica"/>
          <w:color w:val="2D2D2D"/>
        </w:rPr>
        <w:br/>
      </w:r>
      <w:r w:rsidRPr="003D65BD">
        <w:rPr>
          <w:rFonts w:ascii="Helvetica" w:hAnsi="Helvetica" w:cs="Helvetica"/>
          <w:color w:val="2D2D2D"/>
          <w:shd w:val="clear" w:color="auto" w:fill="FFFFFF"/>
        </w:rPr>
        <w:t>- Riešenia pre zdroje obnoviteľnej energie</w:t>
      </w:r>
      <w:r w:rsidRPr="003D65BD">
        <w:rPr>
          <w:rFonts w:ascii="Helvetica" w:hAnsi="Helvetica" w:cs="Helvetica"/>
          <w:color w:val="2D2D2D"/>
        </w:rPr>
        <w:br/>
      </w:r>
      <w:r w:rsidRPr="003D65BD">
        <w:rPr>
          <w:rFonts w:ascii="Helvetica" w:hAnsi="Helvetica" w:cs="Helvetica"/>
          <w:color w:val="2D2D2D"/>
        </w:rPr>
        <w:br/>
      </w:r>
      <w:r w:rsidRPr="003D65BD">
        <w:rPr>
          <w:rFonts w:ascii="Helvetica" w:hAnsi="Helvetica" w:cs="Helvetica"/>
          <w:color w:val="2D2D2D"/>
          <w:shd w:val="clear" w:color="auto" w:fill="FFFFFF"/>
        </w:rPr>
        <w:t>Našim prvoradým cieľom je úplna spokojnosť našich obchodných partnerov a zákazníkov, ktorým poskytujeme kompletné služby od poradenstva pri výbere a aplikácii výrobkov, cez školiace moduly Schneider Electric University, logistiku tovaru až po operatívne servisné záručné a pozáručné služby.</w:t>
      </w:r>
    </w:p>
    <w:p w14:paraId="47DACE0F" w14:textId="77777777" w:rsidR="00200ADC" w:rsidRPr="003D65BD" w:rsidRDefault="00200ADC">
      <w:pPr>
        <w:rPr>
          <w:rFonts w:ascii="Helvetica" w:hAnsi="Helvetica" w:cs="Helvetica"/>
          <w:color w:val="2D2D2D"/>
          <w:shd w:val="clear" w:color="auto" w:fill="FFFFFF"/>
        </w:rPr>
      </w:pPr>
    </w:p>
    <w:p w14:paraId="75A3D623" w14:textId="07D67FBC" w:rsidR="007B1A4E" w:rsidRPr="003D65BD" w:rsidRDefault="00E30B3C">
      <w:pPr>
        <w:rPr>
          <w:rFonts w:ascii="Helvetica" w:hAnsi="Helvetica" w:cs="Helvetica"/>
          <w:b/>
          <w:bCs/>
          <w:color w:val="2D2D2D"/>
          <w:shd w:val="clear" w:color="auto" w:fill="FFFFFF"/>
        </w:rPr>
      </w:pPr>
      <w:r w:rsidRPr="003D65BD">
        <w:rPr>
          <w:rFonts w:ascii="Helvetica" w:hAnsi="Helvetica" w:cs="Helvetica"/>
          <w:b/>
          <w:bCs/>
          <w:color w:val="2D2D2D"/>
          <w:shd w:val="clear" w:color="auto" w:fill="FFFFFF"/>
        </w:rPr>
        <w:t xml:space="preserve">Position: </w:t>
      </w:r>
    </w:p>
    <w:p w14:paraId="61DD4E13" w14:textId="651F389B" w:rsidR="00E30B3C" w:rsidRPr="00E30B3C" w:rsidRDefault="00E30B3C" w:rsidP="00E30B3C">
      <w:pPr>
        <w:shd w:val="clear" w:color="auto" w:fill="FFFFFF"/>
        <w:spacing w:after="180" w:line="240" w:lineRule="auto"/>
        <w:jc w:val="both"/>
        <w:textAlignment w:val="center"/>
        <w:rPr>
          <w:rFonts w:ascii="Helvetica" w:eastAsia="Times New Roman" w:hAnsi="Helvetica" w:cs="Helvetica"/>
          <w:color w:val="000000"/>
          <w:lang w:eastAsia="sk-SK"/>
        </w:rPr>
      </w:pPr>
      <w:r w:rsidRPr="00E30B3C">
        <w:rPr>
          <w:rFonts w:ascii="Helvetica" w:eastAsia="Times New Roman" w:hAnsi="Helvetica" w:cs="Helvetica"/>
          <w:b/>
          <w:bCs/>
          <w:color w:val="000000"/>
          <w:lang w:eastAsia="sk-SK"/>
        </w:rPr>
        <w:t xml:space="preserve">System and </w:t>
      </w:r>
      <w:r w:rsidR="002517D1">
        <w:rPr>
          <w:rFonts w:ascii="Helvetica" w:eastAsia="Times New Roman" w:hAnsi="Helvetica" w:cs="Helvetica"/>
          <w:b/>
          <w:bCs/>
          <w:color w:val="000000"/>
          <w:lang w:eastAsia="sk-SK"/>
        </w:rPr>
        <w:t xml:space="preserve">IT </w:t>
      </w:r>
      <w:r w:rsidRPr="00E30B3C">
        <w:rPr>
          <w:rFonts w:ascii="Helvetica" w:eastAsia="Times New Roman" w:hAnsi="Helvetica" w:cs="Helvetica"/>
          <w:b/>
          <w:bCs/>
          <w:color w:val="000000"/>
          <w:lang w:eastAsia="sk-SK"/>
        </w:rPr>
        <w:t>T</w:t>
      </w:r>
      <w:r w:rsidR="002517D1">
        <w:rPr>
          <w:rFonts w:ascii="Helvetica" w:eastAsia="Times New Roman" w:hAnsi="Helvetica" w:cs="Helvetica"/>
          <w:b/>
          <w:bCs/>
          <w:color w:val="000000"/>
          <w:lang w:eastAsia="sk-SK"/>
        </w:rPr>
        <w:t>o</w:t>
      </w:r>
      <w:r w:rsidRPr="00E30B3C">
        <w:rPr>
          <w:rFonts w:ascii="Helvetica" w:eastAsia="Times New Roman" w:hAnsi="Helvetica" w:cs="Helvetica"/>
          <w:b/>
          <w:bCs/>
          <w:color w:val="000000"/>
          <w:lang w:eastAsia="sk-SK"/>
        </w:rPr>
        <w:t>ols Maintenance Engineer</w:t>
      </w:r>
    </w:p>
    <w:p w14:paraId="02090A52" w14:textId="77777777" w:rsidR="00E30B3C" w:rsidRPr="00E30B3C" w:rsidRDefault="00E30B3C" w:rsidP="00E30B3C">
      <w:pPr>
        <w:shd w:val="clear" w:color="auto" w:fill="FFFFFF"/>
        <w:spacing w:after="180" w:line="240" w:lineRule="auto"/>
        <w:jc w:val="both"/>
        <w:textAlignment w:val="center"/>
        <w:rPr>
          <w:rFonts w:ascii="Helvetica" w:eastAsia="Times New Roman" w:hAnsi="Helvetica" w:cs="Helvetica"/>
          <w:color w:val="000000"/>
          <w:lang w:eastAsia="sk-SK"/>
        </w:rPr>
      </w:pPr>
      <w:r w:rsidRPr="00E30B3C">
        <w:rPr>
          <w:rFonts w:ascii="Helvetica" w:eastAsia="Times New Roman" w:hAnsi="Helvetica" w:cs="Helvetica"/>
          <w:color w:val="000000"/>
          <w:lang w:eastAsia="sk-SK"/>
        </w:rPr>
        <w:br/>
      </w:r>
      <w:r w:rsidRPr="00E30B3C">
        <w:rPr>
          <w:rFonts w:ascii="Helvetica" w:eastAsia="Times New Roman" w:hAnsi="Helvetica" w:cs="Helvetica"/>
          <w:b/>
          <w:bCs/>
          <w:color w:val="000000"/>
          <w:lang w:eastAsia="sk-SK"/>
        </w:rPr>
        <w:t>Mission:</w:t>
      </w:r>
      <w:r w:rsidRPr="00E30B3C">
        <w:rPr>
          <w:rFonts w:ascii="Helvetica" w:eastAsia="Times New Roman" w:hAnsi="Helvetica" w:cs="Helvetica"/>
          <w:color w:val="000000"/>
          <w:lang w:eastAsia="sk-SK"/>
        </w:rPr>
        <w:br/>
        <w:t>Tool Owner who will ensure operability and availability of a (several) Information System(s), manage corrective and evolutions maintenance, deliver new releases in production, collect new user’s needs, optimize design of IT infrastructures and operating costs</w:t>
      </w:r>
    </w:p>
    <w:p w14:paraId="2FDD8FFB" w14:textId="5AF1804C" w:rsidR="00E30B3C" w:rsidRPr="00E30B3C" w:rsidRDefault="00E30B3C" w:rsidP="00E30B3C">
      <w:pPr>
        <w:shd w:val="clear" w:color="auto" w:fill="FFFFFF"/>
        <w:spacing w:after="180" w:line="240" w:lineRule="auto"/>
        <w:textAlignment w:val="center"/>
        <w:rPr>
          <w:rFonts w:ascii="Helvetica" w:eastAsia="Times New Roman" w:hAnsi="Helvetica" w:cs="Helvetica"/>
          <w:color w:val="000000"/>
          <w:lang w:eastAsia="sk-SK"/>
        </w:rPr>
      </w:pPr>
      <w:r w:rsidRPr="00E30B3C">
        <w:rPr>
          <w:rFonts w:ascii="Helvetica" w:eastAsia="Times New Roman" w:hAnsi="Helvetica" w:cs="Helvetica"/>
          <w:color w:val="000000"/>
          <w:lang w:eastAsia="sk-SK"/>
        </w:rPr>
        <w:br/>
        <w:t>• Ensure operating and availability of a (several) Information System(s) during the range of use warranty,</w:t>
      </w:r>
      <w:r w:rsidRPr="00E30B3C">
        <w:rPr>
          <w:rFonts w:ascii="Helvetica" w:eastAsia="Times New Roman" w:hAnsi="Helvetica" w:cs="Helvetica"/>
          <w:color w:val="000000"/>
          <w:lang w:eastAsia="sk-SK"/>
        </w:rPr>
        <w:br/>
        <w:t>• Control and apply defined process for support,</w:t>
      </w:r>
      <w:r w:rsidRPr="00E30B3C">
        <w:rPr>
          <w:rFonts w:ascii="Helvetica" w:eastAsia="Times New Roman" w:hAnsi="Helvetica" w:cs="Helvetica"/>
          <w:color w:val="000000"/>
          <w:lang w:eastAsia="sk-SK"/>
        </w:rPr>
        <w:br/>
        <w:t>• Manage corrective and evolutions maintenance. Ensure traceability and follow-up of corrections / evolutions by means of a bug tracking tool,</w:t>
      </w:r>
      <w:r w:rsidRPr="00E30B3C">
        <w:rPr>
          <w:rFonts w:ascii="Helvetica" w:eastAsia="Times New Roman" w:hAnsi="Helvetica" w:cs="Helvetica"/>
          <w:color w:val="000000"/>
          <w:lang w:eastAsia="sk-SK"/>
        </w:rPr>
        <w:br/>
        <w:t>• Organize delivery of new updates in production according to releases planned by IPO + Third party company IT providers in defined process,</w:t>
      </w:r>
      <w:r w:rsidRPr="00E30B3C">
        <w:rPr>
          <w:rFonts w:ascii="Helvetica" w:eastAsia="Times New Roman" w:hAnsi="Helvetica" w:cs="Helvetica"/>
          <w:color w:val="000000"/>
          <w:lang w:eastAsia="sk-SK"/>
        </w:rPr>
        <w:br/>
        <w:t>• Close interaction and follow up with developer of the tools under maintenance,</w:t>
      </w:r>
      <w:r w:rsidRPr="00E30B3C">
        <w:rPr>
          <w:rFonts w:ascii="Helvetica" w:eastAsia="Times New Roman" w:hAnsi="Helvetica" w:cs="Helvetica"/>
          <w:color w:val="000000"/>
          <w:lang w:eastAsia="sk-SK"/>
        </w:rPr>
        <w:br/>
        <w:t>• Define a strategy to test new releases. Record et keep results of each test,</w:t>
      </w:r>
      <w:r w:rsidRPr="00E30B3C">
        <w:rPr>
          <w:rFonts w:ascii="Helvetica" w:eastAsia="Times New Roman" w:hAnsi="Helvetica" w:cs="Helvetica"/>
          <w:color w:val="000000"/>
          <w:lang w:eastAsia="sk-SK"/>
        </w:rPr>
        <w:br/>
        <w:t>• Collect new users’ needs and specify them to launch an evolutions/development of existing processes/tools,</w:t>
      </w:r>
      <w:r w:rsidRPr="00E30B3C">
        <w:rPr>
          <w:rFonts w:ascii="Helvetica" w:eastAsia="Times New Roman" w:hAnsi="Helvetica" w:cs="Helvetica"/>
          <w:color w:val="000000"/>
          <w:lang w:eastAsia="sk-SK"/>
        </w:rPr>
        <w:br/>
        <w:t>• Ensure end-user training, fist level of support,</w:t>
      </w:r>
      <w:r w:rsidRPr="00E30B3C">
        <w:rPr>
          <w:rFonts w:ascii="Helvetica" w:eastAsia="Times New Roman" w:hAnsi="Helvetica" w:cs="Helvetica"/>
          <w:color w:val="000000"/>
          <w:lang w:eastAsia="sk-SK"/>
        </w:rPr>
        <w:br/>
        <w:t>• Propose necessary actions in order to optimize sizing of infrastructure + operating costs,</w:t>
      </w:r>
      <w:r w:rsidRPr="00E30B3C">
        <w:rPr>
          <w:rFonts w:ascii="Helvetica" w:eastAsia="Times New Roman" w:hAnsi="Helvetica" w:cs="Helvetica"/>
          <w:color w:val="000000"/>
          <w:lang w:eastAsia="sk-SK"/>
        </w:rPr>
        <w:br/>
        <w:t>• Report to Information Systems manager during regular meetings,</w:t>
      </w:r>
      <w:r w:rsidRPr="00E30B3C">
        <w:rPr>
          <w:rFonts w:ascii="Helvetica" w:eastAsia="Times New Roman" w:hAnsi="Helvetica" w:cs="Helvetica"/>
          <w:color w:val="000000"/>
          <w:lang w:eastAsia="sk-SK"/>
        </w:rPr>
        <w:br/>
      </w:r>
      <w:r w:rsidRPr="00E30B3C">
        <w:rPr>
          <w:rFonts w:ascii="Helvetica" w:eastAsia="Times New Roman" w:hAnsi="Helvetica" w:cs="Helvetica"/>
          <w:color w:val="000000"/>
          <w:lang w:eastAsia="sk-SK"/>
        </w:rPr>
        <w:lastRenderedPageBreak/>
        <w:t>• Main systems and tools used: Office 365 (Power BI, OneNote, Outlook, Planner, SharePoint, Yammer, Excel incl. macros, VBA, Alma-Workload Management Tool, Window Server 2016, ASP.NET, .NET Framework 4.7, Web Forms, C#</w:t>
      </w:r>
    </w:p>
    <w:p w14:paraId="510B8292" w14:textId="77777777" w:rsidR="00E30B3C" w:rsidRPr="00E30B3C" w:rsidRDefault="00E30B3C" w:rsidP="00E30B3C">
      <w:pPr>
        <w:shd w:val="clear" w:color="auto" w:fill="FFFFFF"/>
        <w:spacing w:after="180" w:line="240" w:lineRule="auto"/>
        <w:textAlignment w:val="center"/>
        <w:rPr>
          <w:rFonts w:ascii="Helvetica" w:eastAsia="Times New Roman" w:hAnsi="Helvetica" w:cs="Helvetica"/>
          <w:color w:val="000000"/>
          <w:lang w:eastAsia="sk-SK"/>
        </w:rPr>
      </w:pPr>
      <w:r w:rsidRPr="00E30B3C">
        <w:rPr>
          <w:rFonts w:ascii="Helvetica" w:eastAsia="Times New Roman" w:hAnsi="Helvetica" w:cs="Helvetica"/>
          <w:b/>
          <w:bCs/>
          <w:color w:val="000000"/>
          <w:lang w:eastAsia="sk-SK"/>
        </w:rPr>
        <w:t>Requirements</w:t>
      </w:r>
    </w:p>
    <w:p w14:paraId="419D06DC" w14:textId="595DED87" w:rsidR="00E30B3C" w:rsidRPr="003D65BD" w:rsidRDefault="00E30B3C" w:rsidP="00E30B3C">
      <w:pPr>
        <w:shd w:val="clear" w:color="auto" w:fill="FFFFFF"/>
        <w:spacing w:after="180" w:line="240" w:lineRule="auto"/>
        <w:ind w:left="720"/>
        <w:textAlignment w:val="center"/>
        <w:rPr>
          <w:rFonts w:ascii="Helvetica" w:eastAsia="Times New Roman" w:hAnsi="Helvetica" w:cs="Helvetica"/>
          <w:color w:val="000000"/>
          <w:lang w:eastAsia="sk-SK"/>
        </w:rPr>
      </w:pPr>
      <w:r w:rsidRPr="00E30B3C">
        <w:rPr>
          <w:rFonts w:ascii="Helvetica" w:eastAsia="Times New Roman" w:hAnsi="Helvetica" w:cs="Helvetica"/>
          <w:color w:val="000000"/>
          <w:lang w:eastAsia="sk-SK"/>
        </w:rPr>
        <w:br/>
        <w:t>• High school with diploma or university degree</w:t>
      </w:r>
      <w:r w:rsidR="00F02D9D">
        <w:rPr>
          <w:rFonts w:ascii="Helvetica" w:eastAsia="Times New Roman" w:hAnsi="Helvetica" w:cs="Helvetica"/>
          <w:color w:val="000000"/>
          <w:lang w:eastAsia="sk-SK"/>
        </w:rPr>
        <w:t xml:space="preserve"> in the technical field</w:t>
      </w:r>
      <w:r w:rsidRPr="00E30B3C">
        <w:rPr>
          <w:rFonts w:ascii="Helvetica" w:eastAsia="Times New Roman" w:hAnsi="Helvetica" w:cs="Helvetica"/>
          <w:color w:val="000000"/>
          <w:lang w:eastAsia="sk-SK"/>
        </w:rPr>
        <w:br/>
        <w:t>• English (C1 level mandatory with good communication skills), another language is a plus</w:t>
      </w:r>
      <w:r w:rsidRPr="00E30B3C">
        <w:rPr>
          <w:rFonts w:ascii="Helvetica" w:eastAsia="Times New Roman" w:hAnsi="Helvetica" w:cs="Helvetica"/>
          <w:color w:val="000000"/>
          <w:lang w:eastAsia="sk-SK"/>
        </w:rPr>
        <w:br/>
        <w:t>• Experience with tolls and systems maintenance, updates and/or implementation</w:t>
      </w:r>
      <w:r w:rsidRPr="00E30B3C">
        <w:rPr>
          <w:rFonts w:ascii="Helvetica" w:eastAsia="Times New Roman" w:hAnsi="Helvetica" w:cs="Helvetica"/>
          <w:color w:val="000000"/>
          <w:lang w:eastAsia="sk-SK"/>
        </w:rPr>
        <w:br/>
        <w:t>• Good knowledge of software and IT infrastructure. Knowledge of SharePoint, Power BI, MS teams is a plus</w:t>
      </w:r>
      <w:r w:rsidRPr="00E30B3C">
        <w:rPr>
          <w:rFonts w:ascii="Helvetica" w:eastAsia="Times New Roman" w:hAnsi="Helvetica" w:cs="Helvetica"/>
          <w:color w:val="000000"/>
          <w:lang w:eastAsia="sk-SK"/>
        </w:rPr>
        <w:br/>
        <w:t>• Good communication skills with ability to work in remote within multi-country international environment</w:t>
      </w:r>
      <w:r w:rsidRPr="00E30B3C">
        <w:rPr>
          <w:rFonts w:ascii="Helvetica" w:eastAsia="Times New Roman" w:hAnsi="Helvetica" w:cs="Helvetica"/>
          <w:color w:val="000000"/>
          <w:lang w:eastAsia="sk-SK"/>
        </w:rPr>
        <w:br/>
        <w:t>• Ability to write reports, business correspondence, and procedure manuals</w:t>
      </w:r>
      <w:r w:rsidRPr="00E30B3C">
        <w:rPr>
          <w:rFonts w:ascii="Helvetica" w:eastAsia="Times New Roman" w:hAnsi="Helvetica" w:cs="Helvetica"/>
          <w:color w:val="000000"/>
          <w:lang w:eastAsia="sk-SK"/>
        </w:rPr>
        <w:br/>
        <w:t>• Handle multiple tasks simultaneously</w:t>
      </w:r>
      <w:r w:rsidRPr="00E30B3C">
        <w:rPr>
          <w:rFonts w:ascii="Helvetica" w:eastAsia="Times New Roman" w:hAnsi="Helvetica" w:cs="Helvetica"/>
          <w:color w:val="000000"/>
          <w:lang w:eastAsia="sk-SK"/>
        </w:rPr>
        <w:br/>
        <w:t>• Team player</w:t>
      </w:r>
    </w:p>
    <w:p w14:paraId="671551F8" w14:textId="37F671E8" w:rsidR="00E30B3C" w:rsidRPr="003D65BD" w:rsidRDefault="00E30B3C" w:rsidP="00E30B3C">
      <w:pPr>
        <w:shd w:val="clear" w:color="auto" w:fill="FFFFFF"/>
        <w:spacing w:after="180" w:line="240" w:lineRule="auto"/>
        <w:ind w:left="720"/>
        <w:textAlignment w:val="center"/>
        <w:rPr>
          <w:rFonts w:ascii="Helvetica" w:eastAsia="Times New Roman" w:hAnsi="Helvetica" w:cs="Helvetica"/>
          <w:color w:val="000000"/>
          <w:lang w:eastAsia="sk-SK"/>
        </w:rPr>
      </w:pPr>
    </w:p>
    <w:p w14:paraId="047CB0D2" w14:textId="311552B9" w:rsidR="00E30B3C" w:rsidRPr="003D65BD" w:rsidRDefault="00E30B3C" w:rsidP="00E30B3C">
      <w:pPr>
        <w:shd w:val="clear" w:color="auto" w:fill="FFFFFF"/>
        <w:spacing w:after="180" w:line="240" w:lineRule="auto"/>
        <w:ind w:left="720"/>
        <w:textAlignment w:val="center"/>
        <w:rPr>
          <w:rFonts w:ascii="Helvetica" w:eastAsia="Times New Roman" w:hAnsi="Helvetica" w:cs="Helvetica"/>
          <w:b/>
          <w:bCs/>
          <w:color w:val="000000"/>
          <w:lang w:eastAsia="sk-SK"/>
        </w:rPr>
      </w:pPr>
      <w:r w:rsidRPr="003D65BD">
        <w:rPr>
          <w:rFonts w:ascii="Helvetica" w:eastAsia="Times New Roman" w:hAnsi="Helvetica" w:cs="Helvetica"/>
          <w:b/>
          <w:bCs/>
          <w:color w:val="000000"/>
          <w:lang w:eastAsia="sk-SK"/>
        </w:rPr>
        <w:t xml:space="preserve">We offer: </w:t>
      </w:r>
    </w:p>
    <w:p w14:paraId="57BDA9EC" w14:textId="5C2AAA73" w:rsidR="003D65BD" w:rsidRPr="003D65BD" w:rsidRDefault="00E30B3C" w:rsidP="003D65BD">
      <w:pPr>
        <w:pStyle w:val="NormalWeb"/>
        <w:numPr>
          <w:ilvl w:val="0"/>
          <w:numId w:val="3"/>
        </w:numPr>
        <w:shd w:val="clear" w:color="auto" w:fill="FFFFFF"/>
        <w:spacing w:before="0" w:beforeAutospacing="0" w:after="180" w:afterAutospacing="0"/>
        <w:rPr>
          <w:rFonts w:ascii="Helvetica" w:hAnsi="Helvetica" w:cs="Helvetica"/>
          <w:color w:val="2D2D2D"/>
          <w:sz w:val="22"/>
          <w:szCs w:val="22"/>
          <w:shd w:val="clear" w:color="auto" w:fill="FFFFFF"/>
        </w:rPr>
      </w:pPr>
      <w:r w:rsidRPr="003D65BD">
        <w:rPr>
          <w:rFonts w:ascii="Helvetica" w:hAnsi="Helvetica" w:cs="Helvetica"/>
          <w:color w:val="2D2D2D"/>
          <w:sz w:val="22"/>
          <w:szCs w:val="22"/>
          <w:shd w:val="clear" w:color="auto" w:fill="FFFFFF"/>
        </w:rPr>
        <w:t>Employee share ownership program, very good cafeteria program for all employees, depending on position and performance</w:t>
      </w:r>
    </w:p>
    <w:p w14:paraId="45D521EB" w14:textId="04E41B2D" w:rsidR="003D65BD" w:rsidRPr="003D65BD" w:rsidRDefault="003D65BD" w:rsidP="003D65BD">
      <w:pPr>
        <w:pStyle w:val="NormalWeb"/>
        <w:numPr>
          <w:ilvl w:val="0"/>
          <w:numId w:val="3"/>
        </w:numPr>
        <w:shd w:val="clear" w:color="auto" w:fill="FFFFFF"/>
        <w:spacing w:before="0" w:beforeAutospacing="0" w:after="180" w:afterAutospacing="0"/>
        <w:rPr>
          <w:rFonts w:ascii="Helvetica" w:hAnsi="Helvetica" w:cs="Helvetica"/>
          <w:color w:val="2D2D2D"/>
          <w:sz w:val="22"/>
          <w:szCs w:val="22"/>
          <w:shd w:val="clear" w:color="auto" w:fill="FFFFFF"/>
        </w:rPr>
      </w:pPr>
      <w:r w:rsidRPr="003D65BD">
        <w:rPr>
          <w:rFonts w:ascii="Helvetica" w:hAnsi="Helvetica" w:cs="Helvetica"/>
          <w:color w:val="2D2D2D"/>
          <w:sz w:val="22"/>
          <w:szCs w:val="22"/>
          <w:shd w:val="clear" w:color="auto" w:fill="FFFFFF"/>
        </w:rPr>
        <w:t>U</w:t>
      </w:r>
      <w:r w:rsidR="00E30B3C" w:rsidRPr="003D65BD">
        <w:rPr>
          <w:rFonts w:ascii="Helvetica" w:hAnsi="Helvetica" w:cs="Helvetica"/>
          <w:color w:val="2D2D2D"/>
          <w:sz w:val="22"/>
          <w:szCs w:val="22"/>
          <w:shd w:val="clear" w:color="auto" w:fill="FFFFFF"/>
        </w:rPr>
        <w:t xml:space="preserve">p to 2.5 months worth of annual bonus, special recognition program for high performers, Schneider Electric  wide internal mobility program </w:t>
      </w:r>
      <w:r w:rsidRPr="003D65BD">
        <w:rPr>
          <w:rFonts w:ascii="Helvetica" w:hAnsi="Helvetica" w:cs="Helvetica"/>
          <w:color w:val="2D2D2D"/>
          <w:sz w:val="22"/>
          <w:szCs w:val="22"/>
          <w:shd w:val="clear" w:color="auto" w:fill="FFFFFF"/>
        </w:rPr>
        <w:t>G</w:t>
      </w:r>
      <w:r w:rsidR="00E30B3C" w:rsidRPr="003D65BD">
        <w:rPr>
          <w:rFonts w:ascii="Helvetica" w:hAnsi="Helvetica" w:cs="Helvetica"/>
          <w:color w:val="2D2D2D"/>
          <w:sz w:val="22"/>
          <w:szCs w:val="22"/>
          <w:shd w:val="clear" w:color="auto" w:fill="FFFFFF"/>
        </w:rPr>
        <w:t xml:space="preserve">reat way to progress on your career in-country or outside of country, </w:t>
      </w:r>
    </w:p>
    <w:p w14:paraId="3FCC14FF" w14:textId="39D3BBC3" w:rsidR="00E30B3C" w:rsidRPr="003D65BD" w:rsidRDefault="00E30B3C" w:rsidP="003D65BD">
      <w:pPr>
        <w:pStyle w:val="NormalWeb"/>
        <w:numPr>
          <w:ilvl w:val="0"/>
          <w:numId w:val="3"/>
        </w:numPr>
        <w:shd w:val="clear" w:color="auto" w:fill="FFFFFF"/>
        <w:spacing w:before="0" w:beforeAutospacing="0" w:after="180" w:afterAutospacing="0"/>
        <w:rPr>
          <w:rFonts w:ascii="Helvetica" w:hAnsi="Helvetica" w:cs="Helvetica"/>
          <w:color w:val="2D2D2D"/>
          <w:sz w:val="22"/>
          <w:szCs w:val="22"/>
          <w:shd w:val="clear" w:color="auto" w:fill="FFFFFF"/>
        </w:rPr>
      </w:pPr>
      <w:r w:rsidRPr="003D65BD">
        <w:rPr>
          <w:rFonts w:ascii="Helvetica" w:hAnsi="Helvetica" w:cs="Helvetica"/>
          <w:color w:val="2D2D2D"/>
          <w:sz w:val="22"/>
          <w:szCs w:val="22"/>
          <w:shd w:val="clear" w:color="auto" w:fill="FFFFFF"/>
        </w:rPr>
        <w:t>countless opportunities for technical and soft skills development and learning,  flexible working hours, possibility of home office, daily use of English, language courses, contribution to supplementary pension saving (DDS), global family leave program, life insurance, working in a great multinational team of top global company.</w:t>
      </w:r>
    </w:p>
    <w:p w14:paraId="134E4E69" w14:textId="77777777" w:rsidR="00E30B3C" w:rsidRPr="003D65BD" w:rsidRDefault="00E30B3C" w:rsidP="00E30B3C">
      <w:pPr>
        <w:pStyle w:val="NormalWeb"/>
        <w:shd w:val="clear" w:color="auto" w:fill="FFFFFF"/>
        <w:spacing w:before="225" w:beforeAutospacing="0" w:after="180" w:afterAutospacing="0"/>
        <w:rPr>
          <w:rFonts w:ascii="Helvetica" w:hAnsi="Helvetica" w:cs="Helvetica"/>
          <w:color w:val="000000"/>
          <w:sz w:val="22"/>
          <w:szCs w:val="22"/>
        </w:rPr>
      </w:pPr>
      <w:r w:rsidRPr="003D65BD">
        <w:rPr>
          <w:rFonts w:ascii="Helvetica" w:hAnsi="Helvetica" w:cs="Helvetica"/>
          <w:b/>
          <w:bCs/>
          <w:color w:val="2D2D2D"/>
          <w:sz w:val="22"/>
          <w:szCs w:val="22"/>
          <w:shd w:val="clear" w:color="auto" w:fill="FFFFFF"/>
        </w:rPr>
        <w:t>Information about the selection process</w:t>
      </w:r>
    </w:p>
    <w:p w14:paraId="3E22C878" w14:textId="77777777" w:rsidR="00E30B3C" w:rsidRPr="003D65BD" w:rsidRDefault="00E30B3C" w:rsidP="00E30B3C">
      <w:pPr>
        <w:pStyle w:val="NormalWeb"/>
        <w:shd w:val="clear" w:color="auto" w:fill="FFFFFF"/>
        <w:spacing w:before="0" w:beforeAutospacing="0" w:after="150" w:afterAutospacing="0"/>
        <w:rPr>
          <w:rFonts w:ascii="Helvetica" w:hAnsi="Helvetica" w:cs="Helvetica"/>
          <w:color w:val="000000"/>
          <w:sz w:val="22"/>
          <w:szCs w:val="22"/>
        </w:rPr>
      </w:pPr>
      <w:r w:rsidRPr="003D65BD">
        <w:rPr>
          <w:rFonts w:ascii="Helvetica" w:hAnsi="Helvetica" w:cs="Helvetica"/>
          <w:color w:val="2D2D2D"/>
          <w:sz w:val="22"/>
          <w:szCs w:val="22"/>
          <w:shd w:val="clear" w:color="auto" w:fill="FFFFFF"/>
        </w:rPr>
        <w:t>We really appreciate your job application, please send it in English language.</w:t>
      </w:r>
    </w:p>
    <w:p w14:paraId="1A1341A0" w14:textId="77777777" w:rsidR="00E30B3C" w:rsidRPr="003D65BD" w:rsidRDefault="00E30B3C" w:rsidP="00E30B3C">
      <w:pPr>
        <w:shd w:val="clear" w:color="auto" w:fill="FFFFFF"/>
        <w:spacing w:after="180" w:line="240" w:lineRule="auto"/>
        <w:ind w:left="720"/>
        <w:textAlignment w:val="center"/>
        <w:rPr>
          <w:rFonts w:ascii="Helvetica" w:eastAsia="Times New Roman" w:hAnsi="Helvetica" w:cs="Helvetica"/>
          <w:color w:val="000000"/>
          <w:lang w:eastAsia="sk-SK"/>
        </w:rPr>
      </w:pPr>
    </w:p>
    <w:p w14:paraId="1381299A" w14:textId="286F6F63" w:rsidR="00963259" w:rsidRPr="003D65BD" w:rsidRDefault="00E30B3C" w:rsidP="00963259">
      <w:pPr>
        <w:shd w:val="clear" w:color="auto" w:fill="FFFFFF"/>
        <w:spacing w:line="329" w:lineRule="atLeast"/>
        <w:rPr>
          <w:rFonts w:ascii="Helvetica" w:hAnsi="Helvetica" w:cs="Helvetica"/>
          <w:b/>
          <w:bCs/>
          <w:i/>
          <w:iCs/>
          <w:color w:val="2D2D2D"/>
          <w:shd w:val="clear" w:color="auto" w:fill="FFFFFF"/>
        </w:rPr>
      </w:pPr>
      <w:r w:rsidRPr="003D65BD">
        <w:rPr>
          <w:rFonts w:ascii="Helvetica" w:hAnsi="Helvetica" w:cs="Helvetica"/>
          <w:b/>
          <w:bCs/>
          <w:i/>
          <w:iCs/>
          <w:color w:val="2D2D2D"/>
          <w:shd w:val="clear" w:color="auto" w:fill="FFFFFF"/>
        </w:rPr>
        <w:t xml:space="preserve">Contact: </w:t>
      </w:r>
    </w:p>
    <w:p w14:paraId="2FD5B892" w14:textId="681F96D0" w:rsidR="00963259" w:rsidRPr="003D65BD" w:rsidRDefault="00963259" w:rsidP="00963259">
      <w:pPr>
        <w:shd w:val="clear" w:color="auto" w:fill="FFFFFF"/>
        <w:spacing w:line="329" w:lineRule="atLeast"/>
        <w:rPr>
          <w:rFonts w:ascii="Helvetica" w:hAnsi="Helvetica" w:cs="Helvetica"/>
          <w:color w:val="2D2D2D"/>
          <w:shd w:val="clear" w:color="auto" w:fill="FFFFFF"/>
        </w:rPr>
      </w:pPr>
      <w:r w:rsidRPr="003D65BD">
        <w:rPr>
          <w:rFonts w:ascii="Helvetica" w:hAnsi="Helvetica" w:cs="Helvetica"/>
          <w:color w:val="2D2D2D"/>
          <w:shd w:val="clear" w:color="auto" w:fill="FFFFFF"/>
        </w:rPr>
        <w:t>Mgr. Milan Krankus</w:t>
      </w:r>
    </w:p>
    <w:p w14:paraId="1EE995D6" w14:textId="37FA60CE" w:rsidR="00963259" w:rsidRPr="003D65BD" w:rsidRDefault="00963259" w:rsidP="00963259">
      <w:pPr>
        <w:shd w:val="clear" w:color="auto" w:fill="FFFFFF"/>
        <w:spacing w:line="329" w:lineRule="atLeast"/>
        <w:rPr>
          <w:rFonts w:ascii="Helvetica" w:hAnsi="Helvetica" w:cs="Helvetica"/>
          <w:color w:val="2D2D2D"/>
          <w:shd w:val="clear" w:color="auto" w:fill="FFFFFF"/>
        </w:rPr>
      </w:pPr>
      <w:r w:rsidRPr="003D65BD">
        <w:rPr>
          <w:rFonts w:ascii="Helvetica" w:hAnsi="Helvetica" w:cs="Helvetica"/>
          <w:color w:val="2D2D2D"/>
          <w:shd w:val="clear" w:color="auto" w:fill="FFFFFF"/>
        </w:rPr>
        <w:t>Talent Acquisition Specialist</w:t>
      </w:r>
    </w:p>
    <w:p w14:paraId="1B609B4D" w14:textId="742A2B5A" w:rsidR="00963259" w:rsidRPr="003D65BD" w:rsidRDefault="006759CF" w:rsidP="00963259">
      <w:pPr>
        <w:shd w:val="clear" w:color="auto" w:fill="FFFFFF"/>
        <w:spacing w:line="329" w:lineRule="atLeast"/>
        <w:rPr>
          <w:rFonts w:ascii="Helvetica" w:hAnsi="Helvetica" w:cs="Helvetica"/>
          <w:color w:val="2D2D2D"/>
          <w:shd w:val="clear" w:color="auto" w:fill="FFFFFF"/>
        </w:rPr>
      </w:pPr>
      <w:r w:rsidRPr="003D65BD">
        <w:rPr>
          <w:rFonts w:ascii="Helvetica" w:hAnsi="Helvetica" w:cs="Helvetica"/>
          <w:color w:val="2D2D2D"/>
          <w:shd w:val="clear" w:color="auto" w:fill="FFFFFF"/>
        </w:rPr>
        <w:t xml:space="preserve">Tel.: </w:t>
      </w:r>
      <w:r w:rsidRPr="003D65BD">
        <w:rPr>
          <w:rFonts w:ascii="Helvetica" w:eastAsia="Times New Roman" w:hAnsi="Helvetica" w:cs="Helvetica"/>
          <w:noProof/>
          <w:color w:val="000000" w:themeColor="text1"/>
          <w:lang w:eastAsia="sk-SK"/>
        </w:rPr>
        <w:t>+421 918 584 852</w:t>
      </w:r>
    </w:p>
    <w:p w14:paraId="4EB9F301" w14:textId="200A5E97" w:rsidR="006759CF" w:rsidRPr="003D65BD" w:rsidRDefault="006759CF" w:rsidP="00963259">
      <w:pPr>
        <w:shd w:val="clear" w:color="auto" w:fill="FFFFFF"/>
        <w:spacing w:line="329" w:lineRule="atLeast"/>
        <w:rPr>
          <w:rFonts w:ascii="Helvetica" w:hAnsi="Helvetica" w:cs="Helvetica"/>
          <w:color w:val="0070C0"/>
          <w:shd w:val="clear" w:color="auto" w:fill="FFFFFF"/>
        </w:rPr>
      </w:pPr>
      <w:r w:rsidRPr="003D65BD">
        <w:rPr>
          <w:rFonts w:ascii="Helvetica" w:hAnsi="Helvetica" w:cs="Helvetica"/>
          <w:color w:val="2D2D2D"/>
          <w:shd w:val="clear" w:color="auto" w:fill="FFFFFF"/>
        </w:rPr>
        <w:t xml:space="preserve">Email: </w:t>
      </w:r>
      <w:hyperlink r:id="rId8" w:history="1">
        <w:r w:rsidRPr="003D65BD">
          <w:rPr>
            <w:rStyle w:val="Hyperlink"/>
            <w:rFonts w:ascii="Helvetica" w:hAnsi="Helvetica" w:cs="Helvetica"/>
            <w:shd w:val="clear" w:color="auto" w:fill="FFFFFF"/>
          </w:rPr>
          <w:t>milan.krankus@se.com</w:t>
        </w:r>
      </w:hyperlink>
    </w:p>
    <w:p w14:paraId="122AFFE0" w14:textId="4176BA6E" w:rsidR="006759CF" w:rsidRPr="003D65BD" w:rsidRDefault="006759CF" w:rsidP="00963259">
      <w:pPr>
        <w:shd w:val="clear" w:color="auto" w:fill="FFFFFF"/>
        <w:spacing w:line="329" w:lineRule="atLeast"/>
        <w:rPr>
          <w:rFonts w:ascii="Helvetica" w:hAnsi="Helvetica" w:cs="Helvetica"/>
          <w:color w:val="000000" w:themeColor="text1"/>
          <w:shd w:val="clear" w:color="auto" w:fill="FFFFFF"/>
        </w:rPr>
      </w:pPr>
      <w:r w:rsidRPr="003D65BD">
        <w:rPr>
          <w:rFonts w:ascii="Helvetica" w:hAnsi="Helvetica" w:cs="Helvetica"/>
          <w:color w:val="000000" w:themeColor="text1"/>
          <w:shd w:val="clear" w:color="auto" w:fill="FFFFFF"/>
        </w:rPr>
        <w:t>Adresa: Karadžičova 16, Bratislava</w:t>
      </w:r>
    </w:p>
    <w:tbl>
      <w:tblPr>
        <w:tblW w:w="8975" w:type="dxa"/>
        <w:tblCellSpacing w:w="15" w:type="dxa"/>
        <w:tblLook w:val="04A0" w:firstRow="1" w:lastRow="0" w:firstColumn="1" w:lastColumn="0" w:noHBand="0" w:noVBand="1"/>
      </w:tblPr>
      <w:tblGrid>
        <w:gridCol w:w="8975"/>
      </w:tblGrid>
      <w:tr w:rsidR="006759CF" w:rsidRPr="003D65BD" w14:paraId="4F7C73A8" w14:textId="77777777" w:rsidTr="006759CF">
        <w:trPr>
          <w:trHeight w:val="476"/>
          <w:tblCellSpacing w:w="15" w:type="dxa"/>
        </w:trPr>
        <w:tc>
          <w:tcPr>
            <w:tcW w:w="0" w:type="auto"/>
            <w:tcMar>
              <w:top w:w="15" w:type="dxa"/>
              <w:left w:w="15" w:type="dxa"/>
              <w:bottom w:w="15" w:type="dxa"/>
              <w:right w:w="15" w:type="dxa"/>
            </w:tcMar>
            <w:vAlign w:val="center"/>
            <w:hideMark/>
          </w:tcPr>
          <w:p w14:paraId="4E593614" w14:textId="7DC67DC2" w:rsidR="006759CF" w:rsidRPr="003D65BD" w:rsidRDefault="006759CF">
            <w:pPr>
              <w:spacing w:before="150"/>
              <w:rPr>
                <w:rFonts w:ascii="Helvetica" w:eastAsia="Times New Roman" w:hAnsi="Helvetica" w:cs="Helvetica"/>
                <w:noProof/>
                <w:color w:val="3DCD58"/>
                <w:lang w:eastAsia="sk-SK"/>
              </w:rPr>
            </w:pPr>
          </w:p>
        </w:tc>
      </w:tr>
    </w:tbl>
    <w:p w14:paraId="5A5F22B8" w14:textId="77777777" w:rsidR="006759CF" w:rsidRPr="003D65BD" w:rsidRDefault="006759CF" w:rsidP="006759CF">
      <w:pPr>
        <w:rPr>
          <w:rFonts w:ascii="Helvetica" w:eastAsia="Times New Roman" w:hAnsi="Helvetica" w:cs="Helvetica"/>
          <w:noProof/>
          <w:vanish/>
          <w:lang w:eastAsia="sk-SK"/>
        </w:rPr>
      </w:pPr>
    </w:p>
    <w:tbl>
      <w:tblPr>
        <w:tblW w:w="10500" w:type="dxa"/>
        <w:tblCellSpacing w:w="15" w:type="dxa"/>
        <w:tblLook w:val="04A0" w:firstRow="1" w:lastRow="0" w:firstColumn="1" w:lastColumn="0" w:noHBand="0" w:noVBand="1"/>
      </w:tblPr>
      <w:tblGrid>
        <w:gridCol w:w="10500"/>
      </w:tblGrid>
      <w:tr w:rsidR="006759CF" w:rsidRPr="003D65BD" w14:paraId="0B810D05" w14:textId="77777777" w:rsidTr="006759CF">
        <w:trPr>
          <w:tblCellSpacing w:w="15" w:type="dxa"/>
        </w:trPr>
        <w:tc>
          <w:tcPr>
            <w:tcW w:w="0" w:type="auto"/>
            <w:tcMar>
              <w:top w:w="15" w:type="dxa"/>
              <w:left w:w="15" w:type="dxa"/>
              <w:bottom w:w="15" w:type="dxa"/>
              <w:right w:w="15" w:type="dxa"/>
            </w:tcMar>
            <w:vAlign w:val="center"/>
            <w:hideMark/>
          </w:tcPr>
          <w:p w14:paraId="0EC3E050" w14:textId="0426DFF2" w:rsidR="006759CF" w:rsidRPr="003D65BD" w:rsidRDefault="006759CF">
            <w:pPr>
              <w:rPr>
                <w:rFonts w:ascii="Helvetica" w:eastAsia="Times New Roman" w:hAnsi="Helvetica" w:cs="Helvetica"/>
                <w:noProof/>
                <w:lang w:eastAsia="sk-SK"/>
              </w:rPr>
            </w:pPr>
            <w:r w:rsidRPr="003D65BD">
              <w:rPr>
                <w:rFonts w:ascii="Helvetica" w:eastAsia="Times New Roman" w:hAnsi="Helvetica" w:cs="Helvetica"/>
                <w:noProof/>
                <w:color w:val="0000FF"/>
                <w:lang w:eastAsia="sk-SK"/>
              </w:rPr>
              <w:lastRenderedPageBreak/>
              <w:drawing>
                <wp:inline distT="0" distB="0" distL="0" distR="0" wp14:anchorId="753A4AAF" wp14:editId="567C932C">
                  <wp:extent cx="5760720" cy="658495"/>
                  <wp:effectExtent l="0" t="0" r="0" b="8255"/>
                  <wp:docPr id="11" name="Picture 1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658495"/>
                          </a:xfrm>
                          <a:prstGeom prst="rect">
                            <a:avLst/>
                          </a:prstGeom>
                          <a:noFill/>
                          <a:ln>
                            <a:noFill/>
                          </a:ln>
                        </pic:spPr>
                      </pic:pic>
                    </a:graphicData>
                  </a:graphic>
                </wp:inline>
              </w:drawing>
            </w:r>
          </w:p>
        </w:tc>
      </w:tr>
    </w:tbl>
    <w:p w14:paraId="70DD35E1" w14:textId="77777777" w:rsidR="006759CF" w:rsidRPr="003D65BD" w:rsidRDefault="006759CF" w:rsidP="006759CF">
      <w:pPr>
        <w:rPr>
          <w:rFonts w:ascii="Helvetica" w:eastAsia="Times New Roman" w:hAnsi="Helvetica" w:cs="Helvetica"/>
          <w:noProof/>
          <w:vanish/>
          <w:lang w:eastAsia="sk-SK"/>
        </w:rPr>
      </w:pPr>
    </w:p>
    <w:tbl>
      <w:tblPr>
        <w:tblW w:w="8658" w:type="dxa"/>
        <w:tblCellSpacing w:w="15" w:type="dxa"/>
        <w:tblLook w:val="04A0" w:firstRow="1" w:lastRow="0" w:firstColumn="1" w:lastColumn="0" w:noHBand="0" w:noVBand="1"/>
      </w:tblPr>
      <w:tblGrid>
        <w:gridCol w:w="4329"/>
        <w:gridCol w:w="4329"/>
      </w:tblGrid>
      <w:tr w:rsidR="006759CF" w:rsidRPr="003D65BD" w14:paraId="63198C17" w14:textId="77777777" w:rsidTr="006759CF">
        <w:trPr>
          <w:trHeight w:val="516"/>
          <w:tblCellSpacing w:w="15" w:type="dxa"/>
        </w:trPr>
        <w:tc>
          <w:tcPr>
            <w:tcW w:w="2474" w:type="pct"/>
            <w:tcMar>
              <w:top w:w="15" w:type="dxa"/>
              <w:left w:w="15" w:type="dxa"/>
              <w:bottom w:w="15" w:type="dxa"/>
              <w:right w:w="15" w:type="dxa"/>
            </w:tcMar>
            <w:hideMark/>
          </w:tcPr>
          <w:tbl>
            <w:tblPr>
              <w:tblW w:w="3573" w:type="dxa"/>
              <w:tblCellSpacing w:w="15" w:type="dxa"/>
              <w:tblLook w:val="04A0" w:firstRow="1" w:lastRow="0" w:firstColumn="1" w:lastColumn="0" w:noHBand="0" w:noVBand="1"/>
            </w:tblPr>
            <w:tblGrid>
              <w:gridCol w:w="395"/>
              <w:gridCol w:w="3178"/>
            </w:tblGrid>
            <w:tr w:rsidR="006759CF" w:rsidRPr="003D65BD" w14:paraId="263D040C" w14:textId="77777777" w:rsidTr="006759CF">
              <w:trPr>
                <w:trHeight w:val="419"/>
                <w:tblCellSpacing w:w="15" w:type="dxa"/>
              </w:trPr>
              <w:tc>
                <w:tcPr>
                  <w:tcW w:w="363" w:type="dxa"/>
                  <w:tcMar>
                    <w:top w:w="15" w:type="dxa"/>
                    <w:left w:w="15" w:type="dxa"/>
                    <w:bottom w:w="15" w:type="dxa"/>
                    <w:right w:w="15" w:type="dxa"/>
                  </w:tcMar>
                  <w:vAlign w:val="center"/>
                  <w:hideMark/>
                </w:tcPr>
                <w:p w14:paraId="7168FA5D" w14:textId="37AD6025" w:rsidR="006759CF" w:rsidRPr="003D65BD" w:rsidRDefault="006759CF">
                  <w:pPr>
                    <w:rPr>
                      <w:rFonts w:ascii="Helvetica" w:eastAsia="Times New Roman" w:hAnsi="Helvetica" w:cs="Helvetica"/>
                      <w:noProof/>
                      <w:lang w:eastAsia="sk-SK"/>
                    </w:rPr>
                  </w:pPr>
                </w:p>
              </w:tc>
              <w:tc>
                <w:tcPr>
                  <w:tcW w:w="0" w:type="auto"/>
                  <w:tcMar>
                    <w:top w:w="15" w:type="dxa"/>
                    <w:left w:w="15" w:type="dxa"/>
                    <w:bottom w:w="15" w:type="dxa"/>
                    <w:right w:w="15" w:type="dxa"/>
                  </w:tcMar>
                  <w:vAlign w:val="center"/>
                  <w:hideMark/>
                </w:tcPr>
                <w:tbl>
                  <w:tblPr>
                    <w:tblW w:w="3103" w:type="dxa"/>
                    <w:tblCellSpacing w:w="15" w:type="dxa"/>
                    <w:tblLook w:val="04A0" w:firstRow="1" w:lastRow="0" w:firstColumn="1" w:lastColumn="0" w:noHBand="0" w:noVBand="1"/>
                  </w:tblPr>
                  <w:tblGrid>
                    <w:gridCol w:w="3103"/>
                  </w:tblGrid>
                  <w:tr w:rsidR="006759CF" w:rsidRPr="003D65BD" w14:paraId="01188AD7" w14:textId="77777777" w:rsidTr="006759CF">
                    <w:trPr>
                      <w:trHeight w:val="257"/>
                      <w:tblCellSpacing w:w="15" w:type="dxa"/>
                    </w:trPr>
                    <w:tc>
                      <w:tcPr>
                        <w:tcW w:w="0" w:type="auto"/>
                        <w:tcMar>
                          <w:top w:w="15" w:type="dxa"/>
                          <w:left w:w="15" w:type="dxa"/>
                          <w:bottom w:w="15" w:type="dxa"/>
                          <w:right w:w="15" w:type="dxa"/>
                        </w:tcMar>
                        <w:vAlign w:val="center"/>
                        <w:hideMark/>
                      </w:tcPr>
                      <w:p w14:paraId="6359A4EA" w14:textId="6E7C7550" w:rsidR="006759CF" w:rsidRPr="003D65BD" w:rsidRDefault="006759CF">
                        <w:pPr>
                          <w:rPr>
                            <w:rFonts w:ascii="Helvetica" w:eastAsia="Times New Roman" w:hAnsi="Helvetica" w:cs="Helvetica"/>
                            <w:noProof/>
                            <w:lang w:eastAsia="sk-SK"/>
                          </w:rPr>
                        </w:pPr>
                      </w:p>
                    </w:tc>
                  </w:tr>
                  <w:tr w:rsidR="006759CF" w:rsidRPr="003D65BD" w14:paraId="149F88C3" w14:textId="77777777" w:rsidTr="006759CF">
                    <w:trPr>
                      <w:trHeight w:val="175"/>
                      <w:tblCellSpacing w:w="15" w:type="dxa"/>
                    </w:trPr>
                    <w:tc>
                      <w:tcPr>
                        <w:tcW w:w="0" w:type="auto"/>
                        <w:tcMar>
                          <w:top w:w="15" w:type="dxa"/>
                          <w:left w:w="15" w:type="dxa"/>
                          <w:bottom w:w="15" w:type="dxa"/>
                          <w:right w:w="15" w:type="dxa"/>
                        </w:tcMar>
                        <w:vAlign w:val="center"/>
                        <w:hideMark/>
                      </w:tcPr>
                      <w:p w14:paraId="259307D0" w14:textId="00DFAD5C" w:rsidR="006759CF" w:rsidRPr="003D65BD" w:rsidRDefault="006759CF">
                        <w:pPr>
                          <w:rPr>
                            <w:rFonts w:ascii="Helvetica" w:eastAsia="Times New Roman" w:hAnsi="Helvetica" w:cs="Helvetica"/>
                            <w:noProof/>
                            <w:lang w:eastAsia="sk-SK"/>
                          </w:rPr>
                        </w:pPr>
                      </w:p>
                    </w:tc>
                  </w:tr>
                </w:tbl>
                <w:p w14:paraId="474E69C8" w14:textId="77777777" w:rsidR="006759CF" w:rsidRPr="003D65BD" w:rsidRDefault="006759CF">
                  <w:pPr>
                    <w:rPr>
                      <w:rFonts w:ascii="Helvetica" w:hAnsi="Helvetica" w:cs="Helvetica"/>
                    </w:rPr>
                  </w:pPr>
                </w:p>
              </w:tc>
            </w:tr>
            <w:tr w:rsidR="006759CF" w:rsidRPr="003D65BD" w14:paraId="28405B36" w14:textId="77777777" w:rsidTr="006759CF">
              <w:trPr>
                <w:trHeight w:val="24"/>
                <w:tblCellSpacing w:w="15" w:type="dxa"/>
              </w:trPr>
              <w:tc>
                <w:tcPr>
                  <w:tcW w:w="0" w:type="auto"/>
                  <w:gridSpan w:val="2"/>
                  <w:tcMar>
                    <w:top w:w="15" w:type="dxa"/>
                    <w:left w:w="15" w:type="dxa"/>
                    <w:bottom w:w="15" w:type="dxa"/>
                    <w:right w:w="15" w:type="dxa"/>
                  </w:tcMar>
                  <w:vAlign w:val="center"/>
                  <w:hideMark/>
                </w:tcPr>
                <w:p w14:paraId="0DD10F30" w14:textId="77777777" w:rsidR="006759CF" w:rsidRPr="003D65BD" w:rsidRDefault="006759CF">
                  <w:pPr>
                    <w:rPr>
                      <w:rFonts w:ascii="Helvetica" w:hAnsi="Helvetica" w:cs="Helvetica"/>
                      <w:lang w:eastAsia="sk-SK"/>
                    </w:rPr>
                  </w:pPr>
                </w:p>
              </w:tc>
            </w:tr>
          </w:tbl>
          <w:p w14:paraId="47F7F7FD" w14:textId="77777777" w:rsidR="006759CF" w:rsidRPr="003D65BD" w:rsidRDefault="006759CF">
            <w:pPr>
              <w:rPr>
                <w:rFonts w:ascii="Helvetica" w:hAnsi="Helvetica" w:cs="Helvetica"/>
              </w:rPr>
            </w:pPr>
          </w:p>
        </w:tc>
        <w:tc>
          <w:tcPr>
            <w:tcW w:w="2474" w:type="pct"/>
            <w:tcMar>
              <w:top w:w="15" w:type="dxa"/>
              <w:left w:w="15" w:type="dxa"/>
              <w:bottom w:w="15" w:type="dxa"/>
              <w:right w:w="15" w:type="dxa"/>
            </w:tcMar>
            <w:hideMark/>
          </w:tcPr>
          <w:p w14:paraId="0EF188CB" w14:textId="3D77BE69" w:rsidR="006759CF" w:rsidRPr="003D65BD" w:rsidRDefault="006759CF">
            <w:pPr>
              <w:spacing w:before="15"/>
              <w:jc w:val="right"/>
              <w:rPr>
                <w:rFonts w:ascii="Helvetica" w:eastAsia="Times New Roman" w:hAnsi="Helvetica" w:cs="Helvetica"/>
                <w:noProof/>
                <w:color w:val="626469"/>
                <w:lang w:eastAsia="sk-SK"/>
              </w:rPr>
            </w:pPr>
            <w:r w:rsidRPr="003D65BD">
              <w:rPr>
                <w:rFonts w:ascii="Helvetica" w:eastAsia="Times New Roman" w:hAnsi="Helvetica" w:cs="Helvetica"/>
                <w:noProof/>
                <w:color w:val="0000FF"/>
                <w:lang w:eastAsia="sk-SK"/>
              </w:rPr>
              <w:drawing>
                <wp:inline distT="0" distB="0" distL="0" distR="0" wp14:anchorId="135ABDA6" wp14:editId="36B6A4C9">
                  <wp:extent cx="241300" cy="241300"/>
                  <wp:effectExtent l="0" t="0" r="6350" b="6350"/>
                  <wp:docPr id="9" name="Picture 9" descr="Blo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3D65BD">
              <w:rPr>
                <w:rFonts w:ascii="Helvetica" w:eastAsia="Times New Roman" w:hAnsi="Helvetica" w:cs="Helvetica"/>
                <w:noProof/>
                <w:color w:val="626469"/>
                <w:lang w:eastAsia="sk-SK"/>
              </w:rPr>
              <w:t> </w:t>
            </w:r>
            <w:r w:rsidRPr="003D65BD">
              <w:rPr>
                <w:rFonts w:ascii="Helvetica" w:eastAsia="Times New Roman" w:hAnsi="Helvetica" w:cs="Helvetica"/>
                <w:noProof/>
                <w:color w:val="0000FF"/>
                <w:lang w:eastAsia="sk-SK"/>
              </w:rPr>
              <w:drawing>
                <wp:inline distT="0" distB="0" distL="0" distR="0" wp14:anchorId="1B2A3BF5" wp14:editId="61E009FD">
                  <wp:extent cx="241300" cy="241300"/>
                  <wp:effectExtent l="0" t="0" r="6350" b="6350"/>
                  <wp:docPr id="8" name="Picture 8" descr="Blo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3D65BD">
              <w:rPr>
                <w:rFonts w:ascii="Helvetica" w:eastAsia="Times New Roman" w:hAnsi="Helvetica" w:cs="Helvetica"/>
                <w:noProof/>
                <w:color w:val="626469"/>
                <w:lang w:eastAsia="sk-SK"/>
              </w:rPr>
              <w:t> </w:t>
            </w:r>
            <w:r w:rsidRPr="003D65BD">
              <w:rPr>
                <w:rFonts w:ascii="Helvetica" w:eastAsia="Times New Roman" w:hAnsi="Helvetica" w:cs="Helvetica"/>
                <w:noProof/>
                <w:color w:val="0000FF"/>
                <w:lang w:eastAsia="sk-SK"/>
              </w:rPr>
              <w:drawing>
                <wp:inline distT="0" distB="0" distL="0" distR="0" wp14:anchorId="35D09983" wp14:editId="1E9E087D">
                  <wp:extent cx="241300" cy="241300"/>
                  <wp:effectExtent l="0" t="0" r="6350" b="6350"/>
                  <wp:docPr id="6" name="Picture 6" descr="Blo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g">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3D65BD">
              <w:rPr>
                <w:rFonts w:ascii="Helvetica" w:eastAsia="Times New Roman" w:hAnsi="Helvetica" w:cs="Helvetica"/>
                <w:noProof/>
                <w:color w:val="0000FF"/>
                <w:lang w:eastAsia="sk-SK"/>
              </w:rPr>
              <w:drawing>
                <wp:inline distT="0" distB="0" distL="0" distR="0" wp14:anchorId="3E4AF7C0" wp14:editId="362EAD80">
                  <wp:extent cx="241300" cy="241300"/>
                  <wp:effectExtent l="0" t="0" r="6350" b="6350"/>
                  <wp:docPr id="7" name="Picture 7" descr="Blo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g">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3D65BD">
              <w:rPr>
                <w:rFonts w:ascii="Helvetica" w:eastAsia="Times New Roman" w:hAnsi="Helvetica" w:cs="Helvetica"/>
                <w:noProof/>
                <w:color w:val="626469"/>
                <w:lang w:eastAsia="sk-SK"/>
              </w:rPr>
              <w:t>  </w:t>
            </w:r>
            <w:r w:rsidRPr="003D65BD">
              <w:rPr>
                <w:rFonts w:ascii="Helvetica" w:eastAsia="Times New Roman" w:hAnsi="Helvetica" w:cs="Helvetica"/>
                <w:noProof/>
                <w:color w:val="0000FF"/>
                <w:lang w:eastAsia="sk-SK"/>
              </w:rPr>
              <w:drawing>
                <wp:inline distT="0" distB="0" distL="0" distR="0" wp14:anchorId="320D3947" wp14:editId="662F3BAC">
                  <wp:extent cx="241300" cy="241300"/>
                  <wp:effectExtent l="0" t="0" r="6350" b="6350"/>
                  <wp:docPr id="5" name="Picture 5" descr="Blo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3D65BD">
              <w:rPr>
                <w:rFonts w:ascii="Helvetica" w:eastAsia="Times New Roman" w:hAnsi="Helvetica" w:cs="Helvetica"/>
                <w:noProof/>
                <w:color w:val="626469"/>
                <w:lang w:eastAsia="sk-SK"/>
              </w:rPr>
              <w:t> </w:t>
            </w:r>
            <w:r w:rsidRPr="003D65BD">
              <w:rPr>
                <w:rFonts w:ascii="Helvetica" w:eastAsia="Times New Roman" w:hAnsi="Helvetica" w:cs="Helvetica"/>
                <w:noProof/>
                <w:color w:val="0000FF"/>
                <w:lang w:eastAsia="sk-SK"/>
              </w:rPr>
              <w:drawing>
                <wp:inline distT="0" distB="0" distL="0" distR="0" wp14:anchorId="405B24EC" wp14:editId="4052FC48">
                  <wp:extent cx="241300" cy="241300"/>
                  <wp:effectExtent l="0" t="0" r="6350" b="6350"/>
                  <wp:docPr id="4" name="Picture 4" descr="Blo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og">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3D65BD">
              <w:rPr>
                <w:rFonts w:ascii="Helvetica" w:eastAsia="Times New Roman" w:hAnsi="Helvetica" w:cs="Helvetica"/>
                <w:noProof/>
                <w:color w:val="626469"/>
                <w:lang w:eastAsia="sk-SK"/>
              </w:rPr>
              <w:t> </w:t>
            </w:r>
            <w:r w:rsidRPr="003D65BD">
              <w:rPr>
                <w:rFonts w:ascii="Helvetica" w:eastAsia="Times New Roman" w:hAnsi="Helvetica" w:cs="Helvetica"/>
                <w:noProof/>
                <w:color w:val="0000FF"/>
                <w:lang w:eastAsia="sk-SK"/>
              </w:rPr>
              <w:drawing>
                <wp:inline distT="0" distB="0" distL="0" distR="0" wp14:anchorId="03A43A32" wp14:editId="7257C0BD">
                  <wp:extent cx="241300" cy="241300"/>
                  <wp:effectExtent l="0" t="0" r="6350" b="6350"/>
                  <wp:docPr id="3" name="Picture 3" descr="Blo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og">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3D65BD">
              <w:rPr>
                <w:rFonts w:ascii="Helvetica" w:eastAsia="Times New Roman" w:hAnsi="Helvetica" w:cs="Helvetica"/>
                <w:noProof/>
                <w:color w:val="626469"/>
                <w:lang w:eastAsia="sk-SK"/>
              </w:rPr>
              <w:t> </w:t>
            </w:r>
          </w:p>
        </w:tc>
      </w:tr>
    </w:tbl>
    <w:p w14:paraId="6D738F6E" w14:textId="77777777" w:rsidR="006759CF" w:rsidRPr="003D65BD" w:rsidRDefault="006759CF" w:rsidP="00963259">
      <w:pPr>
        <w:shd w:val="clear" w:color="auto" w:fill="FFFFFF"/>
        <w:spacing w:line="329" w:lineRule="atLeast"/>
        <w:rPr>
          <w:rFonts w:ascii="Helvetica" w:hAnsi="Helvetica" w:cs="Helvetica"/>
          <w:color w:val="0070C0"/>
          <w:shd w:val="clear" w:color="auto" w:fill="FFFFFF"/>
        </w:rPr>
      </w:pPr>
    </w:p>
    <w:p w14:paraId="38DC7914" w14:textId="77777777" w:rsidR="002A06FE" w:rsidRPr="003D65BD" w:rsidRDefault="002A06FE" w:rsidP="002A06FE">
      <w:pPr>
        <w:pStyle w:val="ListParagraph"/>
        <w:shd w:val="clear" w:color="auto" w:fill="FFFFFF"/>
        <w:spacing w:line="329" w:lineRule="atLeast"/>
        <w:rPr>
          <w:rFonts w:ascii="Helvetica" w:hAnsi="Helvetica" w:cs="Helvetica"/>
          <w:color w:val="2D2D2D"/>
        </w:rPr>
      </w:pPr>
    </w:p>
    <w:p w14:paraId="2A507A6E" w14:textId="6C759657" w:rsidR="002A06FE" w:rsidRPr="003D65BD" w:rsidRDefault="002A06FE" w:rsidP="002A06FE">
      <w:pPr>
        <w:shd w:val="clear" w:color="auto" w:fill="FFFFFF"/>
        <w:spacing w:line="329" w:lineRule="atLeast"/>
        <w:rPr>
          <w:rFonts w:ascii="Helvetica" w:hAnsi="Helvetica" w:cs="Helvetica"/>
          <w:color w:val="2D2D2D"/>
        </w:rPr>
      </w:pPr>
    </w:p>
    <w:p w14:paraId="76157346" w14:textId="77777777" w:rsidR="002A06FE" w:rsidRPr="003D65BD" w:rsidRDefault="002A06FE" w:rsidP="002A06FE">
      <w:pPr>
        <w:shd w:val="clear" w:color="auto" w:fill="FFFFFF"/>
        <w:spacing w:line="329" w:lineRule="atLeast"/>
        <w:rPr>
          <w:rFonts w:ascii="Helvetica" w:hAnsi="Helvetica" w:cs="Helvetica"/>
          <w:color w:val="2D2D2D"/>
        </w:rPr>
      </w:pPr>
    </w:p>
    <w:p w14:paraId="52FFE63E" w14:textId="77777777" w:rsidR="002A06FE" w:rsidRPr="003D65BD" w:rsidRDefault="002A06FE" w:rsidP="007B1A4E">
      <w:pPr>
        <w:shd w:val="clear" w:color="auto" w:fill="FFFFFF"/>
        <w:spacing w:line="329" w:lineRule="atLeast"/>
        <w:rPr>
          <w:rFonts w:ascii="Helvetica" w:hAnsi="Helvetica" w:cs="Helvetica"/>
          <w:color w:val="2D2D2D"/>
        </w:rPr>
      </w:pPr>
    </w:p>
    <w:p w14:paraId="776F8A3F" w14:textId="65512921" w:rsidR="00200ADC" w:rsidRPr="003D65BD" w:rsidRDefault="00200ADC">
      <w:pPr>
        <w:rPr>
          <w:rFonts w:ascii="Helvetica" w:hAnsi="Helvetica" w:cs="Helvetica"/>
        </w:rPr>
      </w:pPr>
      <w:r w:rsidRPr="003D65BD">
        <w:rPr>
          <w:rFonts w:ascii="Helvetica" w:hAnsi="Helvetica" w:cs="Helvetica"/>
          <w:color w:val="2D2D2D"/>
        </w:rPr>
        <w:br/>
      </w:r>
      <w:r w:rsidRPr="003D65BD">
        <w:rPr>
          <w:rFonts w:ascii="Helvetica" w:hAnsi="Helvetica" w:cs="Helvetica"/>
          <w:color w:val="2D2D2D"/>
        </w:rPr>
        <w:br/>
      </w:r>
    </w:p>
    <w:sectPr w:rsidR="00200ADC" w:rsidRPr="003D65BD">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D1802" w14:textId="77777777" w:rsidR="00717423" w:rsidRDefault="00717423" w:rsidP="00200ADC">
      <w:pPr>
        <w:spacing w:after="0" w:line="240" w:lineRule="auto"/>
      </w:pPr>
      <w:r>
        <w:separator/>
      </w:r>
    </w:p>
  </w:endnote>
  <w:endnote w:type="continuationSeparator" w:id="0">
    <w:p w14:paraId="469D42E7" w14:textId="77777777" w:rsidR="00717423" w:rsidRDefault="00717423" w:rsidP="0020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65CE" w14:textId="2611BFD9" w:rsidR="00200ADC" w:rsidRDefault="00200ADC">
    <w:pPr>
      <w:pStyle w:val="Footer"/>
    </w:pPr>
    <w:r>
      <w:rPr>
        <w:noProof/>
      </w:rPr>
      <mc:AlternateContent>
        <mc:Choice Requires="wps">
          <w:drawing>
            <wp:anchor distT="0" distB="0" distL="114300" distR="114300" simplePos="0" relativeHeight="251659264" behindDoc="0" locked="0" layoutInCell="0" allowOverlap="1" wp14:anchorId="11F9B28A" wp14:editId="5B071A4A">
              <wp:simplePos x="0" y="0"/>
              <wp:positionH relativeFrom="page">
                <wp:posOffset>0</wp:posOffset>
              </wp:positionH>
              <wp:positionV relativeFrom="page">
                <wp:posOffset>10248900</wp:posOffset>
              </wp:positionV>
              <wp:extent cx="7560310" cy="252095"/>
              <wp:effectExtent l="0" t="0" r="0" b="14605"/>
              <wp:wrapNone/>
              <wp:docPr id="1" name="MSIPCMaef74966bc790456d69bfcdf"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DAF95" w14:textId="709C2B1F" w:rsidR="00200ADC" w:rsidRPr="00200ADC" w:rsidRDefault="00200ADC" w:rsidP="00200ADC">
                          <w:pPr>
                            <w:spacing w:after="0"/>
                            <w:jc w:val="center"/>
                            <w:rPr>
                              <w:rFonts w:ascii="Arial" w:hAnsi="Arial" w:cs="Arial"/>
                              <w:color w:val="626469"/>
                              <w:sz w:val="12"/>
                            </w:rPr>
                          </w:pPr>
                          <w:r w:rsidRPr="00200ADC">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F9B28A" id="_x0000_t202" coordsize="21600,21600" o:spt="202" path="m,l,21600r21600,l21600,xe">
              <v:stroke joinstyle="miter"/>
              <v:path gradientshapeok="t" o:connecttype="rect"/>
            </v:shapetype>
            <v:shape id="MSIPCMaef74966bc790456d69bfcdf"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" o:allowincell="f" filled="f" stroked="f" strokeweight=".5pt">
              <v:textbox inset=",0,,0">
                <w:txbxContent>
                  <w:p w14:paraId="3ABDAF95" w14:textId="709C2B1F" w:rsidR="00200ADC" w:rsidRPr="00200ADC" w:rsidRDefault="00200ADC" w:rsidP="00200ADC">
                    <w:pPr>
                      <w:spacing w:after="0"/>
                      <w:jc w:val="center"/>
                      <w:rPr>
                        <w:rFonts w:ascii="Arial" w:hAnsi="Arial" w:cs="Arial"/>
                        <w:color w:val="626469"/>
                        <w:sz w:val="12"/>
                      </w:rPr>
                    </w:pPr>
                    <w:r w:rsidRPr="00200ADC">
                      <w:rPr>
                        <w:rFonts w:ascii="Arial" w:hAnsi="Arial" w:cs="Arial"/>
                        <w:color w:val="626469"/>
                        <w:sz w:val="12"/>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A65A9" w14:textId="77777777" w:rsidR="00717423" w:rsidRDefault="00717423" w:rsidP="00200ADC">
      <w:pPr>
        <w:spacing w:after="0" w:line="240" w:lineRule="auto"/>
      </w:pPr>
      <w:r>
        <w:separator/>
      </w:r>
    </w:p>
  </w:footnote>
  <w:footnote w:type="continuationSeparator" w:id="0">
    <w:p w14:paraId="1771068B" w14:textId="77777777" w:rsidR="00717423" w:rsidRDefault="00717423" w:rsidP="00200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674E0"/>
    <w:multiLevelType w:val="hybridMultilevel"/>
    <w:tmpl w:val="F98AEA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6F45F5"/>
    <w:multiLevelType w:val="hybridMultilevel"/>
    <w:tmpl w:val="A70C1040"/>
    <w:lvl w:ilvl="0" w:tplc="4306938A">
      <w:numFmt w:val="bullet"/>
      <w:lvlText w:val="-"/>
      <w:lvlJc w:val="left"/>
      <w:pPr>
        <w:ind w:left="1080" w:hanging="360"/>
      </w:pPr>
      <w:rPr>
        <w:rFonts w:ascii="Helvetica" w:eastAsiaTheme="minorHAnsi" w:hAnsi="Helvetica" w:cs="Helvetic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4FCD3F12"/>
    <w:multiLevelType w:val="hybridMultilevel"/>
    <w:tmpl w:val="6464A7AE"/>
    <w:lvl w:ilvl="0" w:tplc="DCAC505C">
      <w:numFmt w:val="bullet"/>
      <w:lvlText w:val="-"/>
      <w:lvlJc w:val="left"/>
      <w:pPr>
        <w:ind w:left="720" w:hanging="360"/>
      </w:pPr>
      <w:rPr>
        <w:rFonts w:ascii="Helvetica" w:eastAsiaTheme="minorHAnsi" w:hAnsi="Helvetica"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DC"/>
    <w:rsid w:val="00200ADC"/>
    <w:rsid w:val="002517D1"/>
    <w:rsid w:val="002A06FE"/>
    <w:rsid w:val="003171AE"/>
    <w:rsid w:val="003D65BD"/>
    <w:rsid w:val="00467218"/>
    <w:rsid w:val="00474A6E"/>
    <w:rsid w:val="00506AEF"/>
    <w:rsid w:val="006759CF"/>
    <w:rsid w:val="00717423"/>
    <w:rsid w:val="007B1A4E"/>
    <w:rsid w:val="007E3407"/>
    <w:rsid w:val="00963259"/>
    <w:rsid w:val="00A6003A"/>
    <w:rsid w:val="00D83A95"/>
    <w:rsid w:val="00E30B3C"/>
    <w:rsid w:val="00F02D9D"/>
    <w:rsid w:val="00F527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51D5D"/>
  <w15:chartTrackingRefBased/>
  <w15:docId w15:val="{4F3C58AA-27C0-43A4-8772-1DF3885C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1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Heading4">
    <w:name w:val="heading 4"/>
    <w:basedOn w:val="Normal"/>
    <w:next w:val="Normal"/>
    <w:link w:val="Heading4Char"/>
    <w:uiPriority w:val="9"/>
    <w:semiHidden/>
    <w:unhideWhenUsed/>
    <w:qFormat/>
    <w:rsid w:val="007B1A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ADC"/>
    <w:rPr>
      <w:color w:val="0563C1" w:themeColor="hyperlink"/>
      <w:u w:val="single"/>
    </w:rPr>
  </w:style>
  <w:style w:type="character" w:styleId="UnresolvedMention">
    <w:name w:val="Unresolved Mention"/>
    <w:basedOn w:val="DefaultParagraphFont"/>
    <w:uiPriority w:val="99"/>
    <w:semiHidden/>
    <w:unhideWhenUsed/>
    <w:rsid w:val="00200ADC"/>
    <w:rPr>
      <w:color w:val="605E5C"/>
      <w:shd w:val="clear" w:color="auto" w:fill="E1DFDD"/>
    </w:rPr>
  </w:style>
  <w:style w:type="paragraph" w:styleId="Header">
    <w:name w:val="header"/>
    <w:basedOn w:val="Normal"/>
    <w:link w:val="HeaderChar"/>
    <w:uiPriority w:val="99"/>
    <w:unhideWhenUsed/>
    <w:rsid w:val="00200A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0ADC"/>
  </w:style>
  <w:style w:type="paragraph" w:styleId="Footer">
    <w:name w:val="footer"/>
    <w:basedOn w:val="Normal"/>
    <w:link w:val="FooterChar"/>
    <w:uiPriority w:val="99"/>
    <w:unhideWhenUsed/>
    <w:rsid w:val="00200A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0ADC"/>
  </w:style>
  <w:style w:type="character" w:customStyle="1" w:styleId="Heading1Char">
    <w:name w:val="Heading 1 Char"/>
    <w:basedOn w:val="DefaultParagraphFont"/>
    <w:link w:val="Heading1"/>
    <w:uiPriority w:val="9"/>
    <w:rsid w:val="007B1A4E"/>
    <w:rPr>
      <w:rFonts w:ascii="Times New Roman" w:eastAsia="Times New Roman" w:hAnsi="Times New Roman" w:cs="Times New Roman"/>
      <w:b/>
      <w:bCs/>
      <w:kern w:val="36"/>
      <w:sz w:val="48"/>
      <w:szCs w:val="48"/>
      <w:lang w:eastAsia="sk-SK"/>
    </w:rPr>
  </w:style>
  <w:style w:type="character" w:customStyle="1" w:styleId="Heading4Char">
    <w:name w:val="Heading 4 Char"/>
    <w:basedOn w:val="DefaultParagraphFont"/>
    <w:link w:val="Heading4"/>
    <w:uiPriority w:val="9"/>
    <w:semiHidden/>
    <w:rsid w:val="007B1A4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06FE"/>
    <w:pPr>
      <w:ind w:left="720"/>
      <w:contextualSpacing/>
    </w:pPr>
  </w:style>
  <w:style w:type="paragraph" w:styleId="NormalWeb">
    <w:name w:val="Normal (Web)"/>
    <w:basedOn w:val="Normal"/>
    <w:uiPriority w:val="99"/>
    <w:semiHidden/>
    <w:unhideWhenUsed/>
    <w:rsid w:val="00E30B3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E30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483">
      <w:bodyDiv w:val="1"/>
      <w:marLeft w:val="0"/>
      <w:marRight w:val="0"/>
      <w:marTop w:val="0"/>
      <w:marBottom w:val="0"/>
      <w:divBdr>
        <w:top w:val="none" w:sz="0" w:space="0" w:color="auto"/>
        <w:left w:val="none" w:sz="0" w:space="0" w:color="auto"/>
        <w:bottom w:val="none" w:sz="0" w:space="0" w:color="auto"/>
        <w:right w:val="none" w:sz="0" w:space="0" w:color="auto"/>
      </w:divBdr>
    </w:div>
    <w:div w:id="174393559">
      <w:bodyDiv w:val="1"/>
      <w:marLeft w:val="0"/>
      <w:marRight w:val="0"/>
      <w:marTop w:val="0"/>
      <w:marBottom w:val="0"/>
      <w:divBdr>
        <w:top w:val="none" w:sz="0" w:space="0" w:color="auto"/>
        <w:left w:val="none" w:sz="0" w:space="0" w:color="auto"/>
        <w:bottom w:val="none" w:sz="0" w:space="0" w:color="auto"/>
        <w:right w:val="none" w:sz="0" w:space="0" w:color="auto"/>
      </w:divBdr>
      <w:divsChild>
        <w:div w:id="1968467708">
          <w:marLeft w:val="0"/>
          <w:marRight w:val="0"/>
          <w:marTop w:val="150"/>
          <w:marBottom w:val="0"/>
          <w:divBdr>
            <w:top w:val="none" w:sz="0" w:space="0" w:color="auto"/>
            <w:left w:val="none" w:sz="0" w:space="0" w:color="auto"/>
            <w:bottom w:val="none" w:sz="0" w:space="0" w:color="auto"/>
            <w:right w:val="none" w:sz="0" w:space="0" w:color="auto"/>
          </w:divBdr>
          <w:divsChild>
            <w:div w:id="1834368177">
              <w:marLeft w:val="0"/>
              <w:marRight w:val="0"/>
              <w:marTop w:val="0"/>
              <w:marBottom w:val="0"/>
              <w:divBdr>
                <w:top w:val="none" w:sz="0" w:space="0" w:color="auto"/>
                <w:left w:val="none" w:sz="0" w:space="0" w:color="auto"/>
                <w:bottom w:val="none" w:sz="0" w:space="0" w:color="auto"/>
                <w:right w:val="none" w:sz="0" w:space="0" w:color="auto"/>
              </w:divBdr>
              <w:divsChild>
                <w:div w:id="21209078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7319131">
          <w:marLeft w:val="0"/>
          <w:marRight w:val="0"/>
          <w:marTop w:val="150"/>
          <w:marBottom w:val="0"/>
          <w:divBdr>
            <w:top w:val="none" w:sz="0" w:space="0" w:color="auto"/>
            <w:left w:val="none" w:sz="0" w:space="0" w:color="auto"/>
            <w:bottom w:val="none" w:sz="0" w:space="0" w:color="auto"/>
            <w:right w:val="none" w:sz="0" w:space="0" w:color="auto"/>
          </w:divBdr>
          <w:divsChild>
            <w:div w:id="600455862">
              <w:marLeft w:val="0"/>
              <w:marRight w:val="0"/>
              <w:marTop w:val="0"/>
              <w:marBottom w:val="0"/>
              <w:divBdr>
                <w:top w:val="none" w:sz="0" w:space="0" w:color="auto"/>
                <w:left w:val="none" w:sz="0" w:space="0" w:color="auto"/>
                <w:bottom w:val="none" w:sz="0" w:space="0" w:color="auto"/>
                <w:right w:val="none" w:sz="0" w:space="0" w:color="auto"/>
              </w:divBdr>
              <w:divsChild>
                <w:div w:id="1362779246">
                  <w:marLeft w:val="0"/>
                  <w:marRight w:val="0"/>
                  <w:marTop w:val="0"/>
                  <w:marBottom w:val="0"/>
                  <w:divBdr>
                    <w:top w:val="none" w:sz="0" w:space="0" w:color="auto"/>
                    <w:left w:val="none" w:sz="0" w:space="0" w:color="auto"/>
                    <w:bottom w:val="none" w:sz="0" w:space="0" w:color="auto"/>
                    <w:right w:val="none" w:sz="0" w:space="0" w:color="auto"/>
                  </w:divBdr>
                </w:div>
                <w:div w:id="4099335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98421888">
      <w:bodyDiv w:val="1"/>
      <w:marLeft w:val="0"/>
      <w:marRight w:val="0"/>
      <w:marTop w:val="0"/>
      <w:marBottom w:val="0"/>
      <w:divBdr>
        <w:top w:val="none" w:sz="0" w:space="0" w:color="auto"/>
        <w:left w:val="none" w:sz="0" w:space="0" w:color="auto"/>
        <w:bottom w:val="none" w:sz="0" w:space="0" w:color="auto"/>
        <w:right w:val="none" w:sz="0" w:space="0" w:color="auto"/>
      </w:divBdr>
    </w:div>
    <w:div w:id="1464931800">
      <w:bodyDiv w:val="1"/>
      <w:marLeft w:val="0"/>
      <w:marRight w:val="0"/>
      <w:marTop w:val="0"/>
      <w:marBottom w:val="0"/>
      <w:divBdr>
        <w:top w:val="none" w:sz="0" w:space="0" w:color="auto"/>
        <w:left w:val="none" w:sz="0" w:space="0" w:color="auto"/>
        <w:bottom w:val="none" w:sz="0" w:space="0" w:color="auto"/>
        <w:right w:val="none" w:sz="0" w:space="0" w:color="auto"/>
      </w:divBdr>
      <w:divsChild>
        <w:div w:id="1188063505">
          <w:marLeft w:val="0"/>
          <w:marRight w:val="0"/>
          <w:marTop w:val="0"/>
          <w:marBottom w:val="0"/>
          <w:divBdr>
            <w:top w:val="none" w:sz="0" w:space="0" w:color="auto"/>
            <w:left w:val="none" w:sz="0" w:space="0" w:color="auto"/>
            <w:bottom w:val="none" w:sz="0" w:space="0" w:color="auto"/>
            <w:right w:val="none" w:sz="0" w:space="0" w:color="auto"/>
          </w:divBdr>
        </w:div>
      </w:divsChild>
    </w:div>
    <w:div w:id="1491865631">
      <w:bodyDiv w:val="1"/>
      <w:marLeft w:val="0"/>
      <w:marRight w:val="0"/>
      <w:marTop w:val="0"/>
      <w:marBottom w:val="0"/>
      <w:divBdr>
        <w:top w:val="none" w:sz="0" w:space="0" w:color="auto"/>
        <w:left w:val="none" w:sz="0" w:space="0" w:color="auto"/>
        <w:bottom w:val="none" w:sz="0" w:space="0" w:color="auto"/>
        <w:right w:val="none" w:sz="0" w:space="0" w:color="auto"/>
      </w:divBdr>
      <w:divsChild>
        <w:div w:id="1889947052">
          <w:marLeft w:val="0"/>
          <w:marRight w:val="0"/>
          <w:marTop w:val="0"/>
          <w:marBottom w:val="150"/>
          <w:divBdr>
            <w:top w:val="none" w:sz="0" w:space="0" w:color="auto"/>
            <w:left w:val="none" w:sz="0" w:space="0" w:color="auto"/>
            <w:bottom w:val="none" w:sz="0" w:space="0" w:color="auto"/>
            <w:right w:val="none" w:sz="0" w:space="0" w:color="auto"/>
          </w:divBdr>
        </w:div>
      </w:divsChild>
    </w:div>
    <w:div w:id="1501000975">
      <w:bodyDiv w:val="1"/>
      <w:marLeft w:val="0"/>
      <w:marRight w:val="0"/>
      <w:marTop w:val="0"/>
      <w:marBottom w:val="0"/>
      <w:divBdr>
        <w:top w:val="none" w:sz="0" w:space="0" w:color="auto"/>
        <w:left w:val="none" w:sz="0" w:space="0" w:color="auto"/>
        <w:bottom w:val="none" w:sz="0" w:space="0" w:color="auto"/>
        <w:right w:val="none" w:sz="0" w:space="0" w:color="auto"/>
      </w:divBdr>
    </w:div>
    <w:div w:id="19280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krankus@se.com" TargetMode="External"/><Relationship Id="rId13" Type="http://schemas.openxmlformats.org/officeDocument/2006/relationships/hyperlink" Target="https://www.linkedin.com/company/schneider-electric"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stagram.com/schneiderelectric" TargetMode="Externa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hyperlink" Target="https://blog.se.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chneiderElectric" TargetMode="Externa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s://www.twitter.com/SchneiderElec" TargetMode="External"/><Relationship Id="rId23" Type="http://schemas.openxmlformats.org/officeDocument/2006/relationships/hyperlink" Target="https://www.se.com/ww/en/about-us/sustainability/responsibility-ethics/trustline/" TargetMode="External"/><Relationship Id="rId10" Type="http://schemas.openxmlformats.org/officeDocument/2006/relationships/image" Target="media/image2.jpeg"/><Relationship Id="rId19" Type="http://schemas.openxmlformats.org/officeDocument/2006/relationships/hyperlink" Target="https://www.youtube.com/schneidercorporate" TargetMode="External"/><Relationship Id="rId4" Type="http://schemas.openxmlformats.org/officeDocument/2006/relationships/webSettings" Target="webSettings.xml"/><Relationship Id="rId9" Type="http://schemas.openxmlformats.org/officeDocument/2006/relationships/hyperlink" Target="https://www.schneider-electric.com/jobs"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KRANKUS</dc:creator>
  <cp:keywords/>
  <dc:description/>
  <cp:lastModifiedBy>Milan KRANKUS</cp:lastModifiedBy>
  <cp:revision>4</cp:revision>
  <dcterms:created xsi:type="dcterms:W3CDTF">2022-04-29T10:10:00Z</dcterms:created>
  <dcterms:modified xsi:type="dcterms:W3CDTF">2022-04-29T10:38:00Z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2022-04-29T10:38:40Z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0387df8c-89b1-4047-9b90-7f54cf2a64d7</vt:lpwstr>
  </property>
  <property fmtid="{D5CDD505-2E9C-101B-9397-08002B2CF9AE}" pid="8" name="MSIP_Label_23f93e5f-d3c2-49a7-ba94-15405423c204_ContentBits">
    <vt:lpwstr>2</vt:lpwstr>
  </property>
</Properties>
</file>