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896E0" w14:textId="77777777" w:rsidR="00D64BFA" w:rsidRPr="00065EA5" w:rsidRDefault="00D64BFA" w:rsidP="00D64BFA">
      <w:pPr>
        <w:pStyle w:val="BodyA"/>
        <w:spacing w:line="360" w:lineRule="auto"/>
        <w:ind w:left="567" w:right="46"/>
        <w:jc w:val="center"/>
        <w:rPr>
          <w:rFonts w:asciiTheme="majorHAnsi" w:hAnsiTheme="majorHAnsi" w:cstheme="majorHAnsi"/>
          <w:sz w:val="20"/>
          <w:szCs w:val="20"/>
          <w:lang w:val="sk-SK"/>
        </w:rPr>
      </w:pPr>
      <w:r w:rsidRPr="00065EA5">
        <w:rPr>
          <w:rFonts w:asciiTheme="majorHAnsi" w:hAnsiTheme="majorHAnsi" w:cstheme="majorHAnsi"/>
          <w:sz w:val="20"/>
          <w:szCs w:val="20"/>
          <w:lang w:val="sk-SK"/>
        </w:rPr>
        <w:t>ODDELENIE ĽUDSKÝCH ZDROJOV</w:t>
      </w:r>
    </w:p>
    <w:p w14:paraId="0F90C57A" w14:textId="77777777" w:rsidR="00D64BFA" w:rsidRPr="00FF6F1F" w:rsidRDefault="00D64BFA" w:rsidP="00D64BF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right="46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3C7CB3">
        <w:rPr>
          <w:rFonts w:asciiTheme="majorHAnsi" w:hAnsiTheme="majorHAnsi" w:cstheme="majorHAnsi"/>
          <w:sz w:val="20"/>
          <w:szCs w:val="20"/>
        </w:rPr>
        <w:t xml:space="preserve">Poslaním Oddelenia </w:t>
      </w:r>
      <w:r>
        <w:rPr>
          <w:rFonts w:asciiTheme="majorHAnsi" w:hAnsiTheme="majorHAnsi" w:cstheme="majorHAnsi"/>
          <w:sz w:val="20"/>
          <w:szCs w:val="20"/>
        </w:rPr>
        <w:t xml:space="preserve">ľudských zdrojov </w:t>
      </w:r>
      <w:r w:rsidRPr="003C7CB3">
        <w:rPr>
          <w:rFonts w:asciiTheme="majorHAnsi" w:hAnsiTheme="majorHAnsi" w:cstheme="majorHAnsi"/>
          <w:sz w:val="20"/>
          <w:szCs w:val="20"/>
        </w:rPr>
        <w:t xml:space="preserve">(ďalej iba „Oddelenie </w:t>
      </w:r>
      <w:r>
        <w:rPr>
          <w:rFonts w:asciiTheme="majorHAnsi" w:hAnsiTheme="majorHAnsi" w:cstheme="majorHAnsi"/>
          <w:sz w:val="20"/>
          <w:szCs w:val="20"/>
        </w:rPr>
        <w:t>Ľ</w:t>
      </w:r>
      <w:r w:rsidRPr="003C7CB3">
        <w:rPr>
          <w:rFonts w:asciiTheme="majorHAnsi" w:hAnsiTheme="majorHAnsi" w:cstheme="majorHAnsi"/>
          <w:sz w:val="20"/>
          <w:szCs w:val="20"/>
        </w:rPr>
        <w:t>Z“) je zabezpečovať a realizovať služby v ob</w:t>
      </w:r>
      <w:r w:rsidRPr="00731B5E">
        <w:rPr>
          <w:rFonts w:asciiTheme="majorHAnsi" w:hAnsiTheme="majorHAnsi" w:cstheme="majorHAnsi"/>
          <w:sz w:val="20"/>
          <w:szCs w:val="20"/>
        </w:rPr>
        <w:t>lastiach súvisiacich najmä s</w:t>
      </w:r>
      <w:r>
        <w:rPr>
          <w:rFonts w:asciiTheme="majorHAnsi" w:hAnsiTheme="majorHAnsi" w:cstheme="majorHAnsi"/>
          <w:sz w:val="20"/>
          <w:szCs w:val="20"/>
        </w:rPr>
        <w:t> ľudskými zdrojmi v podmienkach MTF STU.</w:t>
      </w:r>
    </w:p>
    <w:p w14:paraId="3FF49257" w14:textId="77777777" w:rsidR="00D64BFA" w:rsidRPr="0065790B" w:rsidRDefault="00D64BFA" w:rsidP="00D64BFA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right="46" w:hanging="567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Oddelenie Ľ</w:t>
      </w:r>
      <w:r w:rsidRPr="0065790B">
        <w:rPr>
          <w:rFonts w:asciiTheme="majorHAnsi" w:hAnsiTheme="majorHAnsi" w:cstheme="majorHAnsi"/>
          <w:sz w:val="20"/>
          <w:szCs w:val="20"/>
        </w:rPr>
        <w:t>Z plní najmä tieto úlohy:</w:t>
      </w:r>
    </w:p>
    <w:p w14:paraId="249EF637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zabezpeču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je personálnu prácu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a dokumentáciu </w:t>
      </w:r>
      <w:r w:rsidRPr="00890BFA">
        <w:rPr>
          <w:rFonts w:asciiTheme="majorHAnsi" w:eastAsia="Times New Roman" w:hAnsiTheme="majorHAnsi" w:cstheme="majorHAnsi"/>
          <w:sz w:val="20"/>
          <w:szCs w:val="20"/>
        </w:rPr>
        <w:t>súvisiacu so vznikom, priebehom, zmenou a ukončením pracovného pomeru,</w:t>
      </w:r>
    </w:p>
    <w:p w14:paraId="015850F5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pripravuje a realizuje výberové konania na obsadenie pracovných miest</w:t>
      </w:r>
      <w:r w:rsidRPr="00890BFA">
        <w:rPr>
          <w:rFonts w:asciiTheme="majorHAnsi" w:hAnsiTheme="majorHAnsi" w:cstheme="majorHAnsi"/>
          <w:sz w:val="20"/>
          <w:szCs w:val="20"/>
        </w:rPr>
        <w:t>,</w:t>
      </w:r>
    </w:p>
    <w:p w14:paraId="34268A97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spolupracuje s príslušnými úradmi a organizáciami,</w:t>
      </w:r>
    </w:p>
    <w:p w14:paraId="459F968D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vykonáva štatistickú a analytickú činnosť v danej oblasti,</w:t>
      </w:r>
    </w:p>
    <w:p w14:paraId="165F8072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zabezpečuje proces vystavovania pracovnoprávnych dokumentov zamestnancov, kompletizácie a vedenia ich osobných zložiek podľa platnej legislatívy,</w:t>
      </w:r>
    </w:p>
    <w:p w14:paraId="68CF4FB5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 xml:space="preserve">spravuje agendu zdravotného a sociálneho poistenia, </w:t>
      </w:r>
    </w:p>
    <w:p w14:paraId="7431B8BA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spolupracuje s vedením fakulty pri zabezpečovaní sociálnych a kultúrnych potrieb zamestnancov,</w:t>
      </w:r>
    </w:p>
    <w:p w14:paraId="3288BFF1" w14:textId="77777777" w:rsidR="00D64BFA" w:rsidRPr="002B1925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B1925">
        <w:rPr>
          <w:rFonts w:asciiTheme="majorHAnsi" w:eastAsia="Times New Roman" w:hAnsiTheme="majorHAnsi" w:cstheme="majorHAnsi"/>
          <w:sz w:val="20"/>
          <w:szCs w:val="20"/>
        </w:rPr>
        <w:t>zabezpečuje administráciu nároku zamestnancov na dovolenku a jej čerpania,</w:t>
      </w:r>
    </w:p>
    <w:p w14:paraId="43384A81" w14:textId="77777777" w:rsidR="00D64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B1925">
        <w:rPr>
          <w:rFonts w:asciiTheme="majorHAnsi" w:eastAsia="Times New Roman" w:hAnsiTheme="majorHAnsi" w:cstheme="majorHAnsi"/>
          <w:sz w:val="20"/>
          <w:szCs w:val="20"/>
        </w:rPr>
        <w:t>vedie prehľad funkčných miest a ich obsadenie príslušnými zamestnancami,</w:t>
      </w:r>
    </w:p>
    <w:p w14:paraId="618F1B6A" w14:textId="77777777" w:rsidR="00D64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5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spravuje agendu vybavovania sťažností a oznamovania protispoločenskej činnosti,</w:t>
      </w:r>
    </w:p>
    <w:p w14:paraId="4A1BA892" w14:textId="77777777" w:rsidR="00D64BFA" w:rsidRPr="00F73C13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5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zodpovedá za dohľa</w:t>
      </w:r>
      <w:r w:rsidRPr="00F73C13">
        <w:rPr>
          <w:rFonts w:asciiTheme="majorHAnsi" w:eastAsia="Times New Roman" w:hAnsiTheme="majorHAnsi" w:cstheme="majorHAnsi"/>
          <w:sz w:val="20"/>
          <w:szCs w:val="20"/>
        </w:rPr>
        <w:t>d nad spracúvaním osobných údajov zamestnancov,</w:t>
      </w:r>
    </w:p>
    <w:p w14:paraId="221EB492" w14:textId="77777777" w:rsidR="00D64BFA" w:rsidRPr="00F73C13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2" w:right="45" w:hanging="425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F73C13">
        <w:rPr>
          <w:rFonts w:asciiTheme="majorHAnsi" w:eastAsia="Times New Roman" w:hAnsiTheme="majorHAnsi" w:cstheme="majorHAnsi"/>
          <w:sz w:val="20"/>
          <w:szCs w:val="20"/>
        </w:rPr>
        <w:t>spolupracuje so Zamestnaneckou radou fakulty pri zabezpečovaní pracovnoprávnych náležitostí, sociálnych a kultúrnych potrieb zamestnancov v zmysle Kolektívnej zmluvy a platných zákonov,</w:t>
      </w:r>
    </w:p>
    <w:p w14:paraId="0F01FC1D" w14:textId="77777777" w:rsidR="00D64BFA" w:rsidRPr="00890BFA" w:rsidRDefault="00D64BFA" w:rsidP="00D64BFA">
      <w:pPr>
        <w:pStyle w:val="Odsekzoznamu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right="46" w:hanging="426"/>
        <w:contextualSpacing w:val="0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90BFA">
        <w:rPr>
          <w:rFonts w:asciiTheme="majorHAnsi" w:eastAsia="Times New Roman" w:hAnsiTheme="majorHAnsi" w:cstheme="majorHAnsi"/>
          <w:sz w:val="20"/>
          <w:szCs w:val="20"/>
        </w:rPr>
        <w:t>plní ďalšie súvisiace úlohy podľa pokynov dekana fakulty.</w:t>
      </w:r>
    </w:p>
    <w:p w14:paraId="2D9E0C5D" w14:textId="77777777" w:rsidR="00A50CE6" w:rsidRDefault="00A50CE6"/>
    <w:p w14:paraId="2B45139D" w14:textId="2AF467FC" w:rsidR="00CA107C" w:rsidRPr="00CA107C" w:rsidRDefault="00CA107C" w:rsidP="00CA107C">
      <w:pPr>
        <w:rPr>
          <w:rFonts w:asciiTheme="majorHAnsi" w:eastAsia="Times New Roman" w:hAnsiTheme="majorHAnsi" w:cstheme="majorHAnsi"/>
          <w:sz w:val="20"/>
          <w:szCs w:val="20"/>
        </w:rPr>
      </w:pP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Platné podľa: 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Vnútorný predpis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 xml:space="preserve"> 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/2024</w:t>
      </w:r>
      <w:r w:rsidRPr="00CA107C">
        <w:rPr>
          <w:rFonts w:asciiTheme="majorHAnsi" w:eastAsia="Times New Roman" w:hAnsiTheme="majorHAnsi" w:cstheme="majorHAnsi"/>
          <w:sz w:val="20"/>
          <w:szCs w:val="20"/>
        </w:rPr>
        <w:t>, platné od 1.4.2024</w:t>
      </w:r>
    </w:p>
    <w:sectPr w:rsidR="00CA107C" w:rsidRPr="00CA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64CA"/>
    <w:multiLevelType w:val="hybridMultilevel"/>
    <w:tmpl w:val="F5E27A9C"/>
    <w:lvl w:ilvl="0" w:tplc="0142B53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E71283"/>
    <w:multiLevelType w:val="multilevel"/>
    <w:tmpl w:val="ACF2532C"/>
    <w:styleLink w:val="List6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59"/>
        </w:tabs>
        <w:ind w:left="1359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99"/>
        </w:tabs>
        <w:ind w:left="2799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19"/>
        </w:tabs>
        <w:ind w:left="3519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59"/>
        </w:tabs>
        <w:ind w:left="4959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79"/>
        </w:tabs>
        <w:ind w:left="5679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19"/>
      </w:pPr>
      <w:rPr>
        <w:position w:val="0"/>
        <w:sz w:val="20"/>
        <w:szCs w:val="20"/>
      </w:rPr>
    </w:lvl>
  </w:abstractNum>
  <w:abstractNum w:abstractNumId="2" w15:restartNumberingAfterBreak="0">
    <w:nsid w:val="599613A2"/>
    <w:multiLevelType w:val="multilevel"/>
    <w:tmpl w:val="C4CAF064"/>
    <w:styleLink w:val="List0"/>
    <w:lvl w:ilvl="0">
      <w:start w:val="1"/>
      <w:numFmt w:val="decimal"/>
      <w:lvlText w:val="(%1)"/>
      <w:lvlJc w:val="left"/>
      <w:pPr>
        <w:tabs>
          <w:tab w:val="num" w:pos="516"/>
        </w:tabs>
        <w:ind w:left="516" w:hanging="516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144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3"/>
        </w:tabs>
        <w:ind w:left="1983" w:hanging="119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144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144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143"/>
        </w:tabs>
        <w:ind w:left="4143" w:hanging="119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144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144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03"/>
        </w:tabs>
        <w:ind w:left="6303" w:hanging="119"/>
      </w:pPr>
      <w:rPr>
        <w:position w:val="0"/>
        <w:sz w:val="20"/>
        <w:szCs w:val="20"/>
      </w:rPr>
    </w:lvl>
  </w:abstractNum>
  <w:abstractNum w:abstractNumId="3" w15:restartNumberingAfterBreak="0">
    <w:nsid w:val="624B2830"/>
    <w:multiLevelType w:val="hybridMultilevel"/>
    <w:tmpl w:val="EA94CA4A"/>
    <w:lvl w:ilvl="0" w:tplc="A862238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9E275EE">
      <w:start w:val="1"/>
      <w:numFmt w:val="lowerLetter"/>
      <w:lvlText w:val="%2)"/>
      <w:lvlJc w:val="left"/>
      <w:pPr>
        <w:ind w:left="2061" w:hanging="360"/>
      </w:pPr>
      <w:rPr>
        <w:rFonts w:ascii="Times New Roman" w:eastAsiaTheme="minorEastAsia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5904">
    <w:abstractNumId w:val="1"/>
  </w:num>
  <w:num w:numId="2" w16cid:durableId="260577096">
    <w:abstractNumId w:val="0"/>
  </w:num>
  <w:num w:numId="3" w16cid:durableId="1014571841">
    <w:abstractNumId w:val="2"/>
  </w:num>
  <w:num w:numId="4" w16cid:durableId="1081290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7C"/>
    <w:rsid w:val="00983F31"/>
    <w:rsid w:val="00A50CE6"/>
    <w:rsid w:val="00CA107C"/>
    <w:rsid w:val="00D64BFA"/>
    <w:rsid w:val="00E54FFB"/>
    <w:rsid w:val="00E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0C74"/>
  <w15:chartTrackingRefBased/>
  <w15:docId w15:val="{B111E630-81E2-4B4B-AAFA-B88161A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10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0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0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0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0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07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107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107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107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107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107C"/>
    <w:rPr>
      <w:b/>
      <w:bCs/>
      <w:smallCaps/>
      <w:color w:val="0F4761" w:themeColor="accent1" w:themeShade="BF"/>
      <w:spacing w:val="5"/>
    </w:rPr>
  </w:style>
  <w:style w:type="numbering" w:customStyle="1" w:styleId="List6">
    <w:name w:val="List 6"/>
    <w:basedOn w:val="Bezzoznamu"/>
    <w:rsid w:val="00CA107C"/>
    <w:pPr>
      <w:numPr>
        <w:numId w:val="1"/>
      </w:numPr>
    </w:pPr>
  </w:style>
  <w:style w:type="paragraph" w:customStyle="1" w:styleId="BodyA">
    <w:name w:val="Body A"/>
    <w:rsid w:val="00CA1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u w:color="000000"/>
      <w:bdr w:val="nil"/>
      <w:lang w:val="en-US" w:eastAsia="sk-SK"/>
    </w:rPr>
  </w:style>
  <w:style w:type="numbering" w:customStyle="1" w:styleId="List0">
    <w:name w:val="List 0"/>
    <w:basedOn w:val="Bezzoznamu"/>
    <w:rsid w:val="00CA107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Gerulová</dc:creator>
  <cp:keywords/>
  <dc:description/>
  <cp:lastModifiedBy>Kristína Gerulová</cp:lastModifiedBy>
  <cp:revision>2</cp:revision>
  <dcterms:created xsi:type="dcterms:W3CDTF">2024-06-21T06:10:00Z</dcterms:created>
  <dcterms:modified xsi:type="dcterms:W3CDTF">2024-06-21T06:10:00Z</dcterms:modified>
</cp:coreProperties>
</file>