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30" w:rsidRDefault="00D13D1B">
      <w:pPr>
        <w:pStyle w:val="Hlavika"/>
      </w:pPr>
      <w:bookmarkStart w:id="0" w:name="_GoBack"/>
      <w:bookmarkEnd w:id="0"/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-404495</wp:posOffset>
            </wp:positionV>
            <wp:extent cx="6583680" cy="731520"/>
            <wp:effectExtent l="0" t="0" r="0" b="0"/>
            <wp:wrapNone/>
            <wp:docPr id="3" name="0 Imagen" descr="img/gen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g/gen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25"/>
        <w:gridCol w:w="4653"/>
      </w:tblGrid>
      <w:tr w:rsidR="006C4A27" w:rsidRPr="006C3EB3" w:rsidTr="004C1D70">
        <w:trPr>
          <w:cantSplit/>
          <w:trHeight w:val="450"/>
        </w:trPr>
        <w:tc>
          <w:tcPr>
            <w:tcW w:w="9305" w:type="dxa"/>
            <w:gridSpan w:val="3"/>
            <w:noWrap/>
            <w:hideMark/>
          </w:tcPr>
          <w:p w:rsidR="006C4A27" w:rsidRPr="006C3EB3" w:rsidRDefault="006C4A27" w:rsidP="006C4A27">
            <w:pPr>
              <w:jc w:val="center"/>
              <w:rPr>
                <w:sz w:val="20"/>
                <w:szCs w:val="20"/>
              </w:rPr>
            </w:pPr>
            <w:r w:rsidRPr="006C3EB3">
              <w:rPr>
                <w:b/>
                <w:bCs/>
                <w:sz w:val="36"/>
                <w:szCs w:val="36"/>
              </w:rPr>
              <w:t>Návrh</w:t>
            </w:r>
          </w:p>
        </w:tc>
      </w:tr>
      <w:tr w:rsidR="00C84034" w:rsidRPr="006C3EB3" w:rsidTr="004C1D70">
        <w:trPr>
          <w:cantSplit/>
          <w:trHeight w:val="630"/>
        </w:trPr>
        <w:tc>
          <w:tcPr>
            <w:tcW w:w="9305" w:type="dxa"/>
            <w:gridSpan w:val="3"/>
            <w:hideMark/>
          </w:tcPr>
          <w:p w:rsidR="00C84034" w:rsidRPr="006C3EB3" w:rsidRDefault="00C84034" w:rsidP="007A6056">
            <w:pPr>
              <w:jc w:val="center"/>
              <w:rPr>
                <w:b/>
                <w:bCs/>
                <w:sz w:val="18"/>
                <w:szCs w:val="18"/>
              </w:rPr>
            </w:pPr>
            <w:r w:rsidRPr="006C3EB3">
              <w:rPr>
                <w:b/>
                <w:bCs/>
                <w:sz w:val="18"/>
                <w:szCs w:val="18"/>
              </w:rPr>
              <w:t xml:space="preserve">na </w:t>
            </w:r>
            <w:r w:rsidR="00FC65B5" w:rsidRPr="006C3EB3">
              <w:rPr>
                <w:b/>
                <w:bCs/>
                <w:sz w:val="18"/>
                <w:szCs w:val="18"/>
              </w:rPr>
              <w:t xml:space="preserve">predĺženie pracovného pomeru </w:t>
            </w:r>
            <w:r w:rsidRPr="006C3EB3">
              <w:rPr>
                <w:b/>
                <w:bCs/>
                <w:sz w:val="18"/>
                <w:szCs w:val="18"/>
              </w:rPr>
              <w:t xml:space="preserve"> zamestnanca podľa </w:t>
            </w:r>
            <w:r w:rsidR="007A6056" w:rsidRPr="006C3EB3">
              <w:rPr>
                <w:b/>
                <w:bCs/>
                <w:sz w:val="18"/>
                <w:szCs w:val="18"/>
              </w:rPr>
              <w:t xml:space="preserve">zákona 311/2001 Z. z. </w:t>
            </w:r>
            <w:r w:rsidRPr="006C3EB3">
              <w:rPr>
                <w:b/>
                <w:bCs/>
                <w:sz w:val="18"/>
                <w:szCs w:val="18"/>
              </w:rPr>
              <w:t>Zákon</w:t>
            </w:r>
            <w:r w:rsidR="007A6056" w:rsidRPr="006C3EB3">
              <w:rPr>
                <w:b/>
                <w:bCs/>
                <w:sz w:val="18"/>
                <w:szCs w:val="18"/>
              </w:rPr>
              <w:t xml:space="preserve">níka práce resp. zákona </w:t>
            </w:r>
            <w:r w:rsidR="007A6056" w:rsidRPr="006C3EB3">
              <w:rPr>
                <w:b/>
                <w:bCs/>
                <w:sz w:val="18"/>
                <w:szCs w:val="18"/>
              </w:rPr>
              <w:br/>
              <w:t xml:space="preserve">č. 131/2002 Z. z. o vysokých školách a </w:t>
            </w:r>
            <w:r w:rsidRPr="006C3EB3">
              <w:rPr>
                <w:b/>
                <w:bCs/>
                <w:sz w:val="18"/>
                <w:szCs w:val="18"/>
              </w:rPr>
              <w:t>o zmene a doplnení niektorých zákonov</w:t>
            </w:r>
            <w:r w:rsidRPr="006C3EB3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AF61C9" w:rsidRPr="006C3EB3" w:rsidTr="004C1D70">
        <w:trPr>
          <w:cantSplit/>
          <w:trHeight w:val="499"/>
        </w:trPr>
        <w:tc>
          <w:tcPr>
            <w:tcW w:w="3227" w:type="dxa"/>
          </w:tcPr>
          <w:p w:rsidR="00AF61C9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 xml:space="preserve">Zamestnanec </w:t>
            </w:r>
            <w:r w:rsidRPr="006C3EB3">
              <w:rPr>
                <w:b/>
                <w:sz w:val="22"/>
                <w:szCs w:val="22"/>
              </w:rPr>
              <w:t>(vrátane titulov)</w:t>
            </w:r>
            <w:r w:rsidRPr="006C3EB3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6078" w:type="dxa"/>
            <w:gridSpan w:val="2"/>
          </w:tcPr>
          <w:p w:rsidR="00AF61C9" w:rsidRPr="006C3EB3" w:rsidRDefault="00AF61C9" w:rsidP="0047123A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6C4A27" w:rsidRPr="006C3EB3" w:rsidTr="004C1D70">
        <w:trPr>
          <w:cantSplit/>
          <w:trHeight w:val="499"/>
        </w:trPr>
        <w:tc>
          <w:tcPr>
            <w:tcW w:w="3227" w:type="dxa"/>
          </w:tcPr>
          <w:p w:rsidR="006C4A27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Návrh na predĺženie pracovného pomeru od:</w:t>
            </w:r>
          </w:p>
        </w:tc>
        <w:tc>
          <w:tcPr>
            <w:tcW w:w="6078" w:type="dxa"/>
            <w:gridSpan w:val="2"/>
          </w:tcPr>
          <w:p w:rsidR="006C4A27" w:rsidRPr="00AF61C9" w:rsidRDefault="006C4A27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AF61C9" w:rsidRPr="006C3EB3" w:rsidTr="004C1D70">
        <w:trPr>
          <w:cantSplit/>
          <w:trHeight w:val="499"/>
        </w:trPr>
        <w:tc>
          <w:tcPr>
            <w:tcW w:w="3227" w:type="dxa"/>
          </w:tcPr>
          <w:p w:rsidR="00AF61C9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 xml:space="preserve">Pracovisko: </w:t>
            </w:r>
          </w:p>
        </w:tc>
        <w:tc>
          <w:tcPr>
            <w:tcW w:w="6078" w:type="dxa"/>
            <w:gridSpan w:val="2"/>
          </w:tcPr>
          <w:p w:rsidR="00AF61C9" w:rsidRPr="006C3EB3" w:rsidRDefault="00AF61C9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AF61C9" w:rsidRPr="006C3EB3" w:rsidTr="004C1D70">
        <w:trPr>
          <w:cantSplit/>
          <w:trHeight w:val="499"/>
        </w:trPr>
        <w:tc>
          <w:tcPr>
            <w:tcW w:w="3227" w:type="dxa"/>
            <w:hideMark/>
          </w:tcPr>
          <w:p w:rsidR="00AF61C9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>Pracovné zaradenie:</w:t>
            </w:r>
          </w:p>
        </w:tc>
        <w:tc>
          <w:tcPr>
            <w:tcW w:w="6078" w:type="dxa"/>
            <w:gridSpan w:val="2"/>
          </w:tcPr>
          <w:p w:rsidR="00AF61C9" w:rsidRPr="006C3EB3" w:rsidRDefault="00AF61C9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AF61C9" w:rsidRPr="006C3EB3" w:rsidTr="005B2F63">
        <w:trPr>
          <w:cantSplit/>
          <w:trHeight w:val="499"/>
        </w:trPr>
        <w:tc>
          <w:tcPr>
            <w:tcW w:w="3227" w:type="dxa"/>
            <w:hideMark/>
          </w:tcPr>
          <w:p w:rsidR="00AF61C9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>Týždenný úväzok:</w:t>
            </w:r>
          </w:p>
        </w:tc>
        <w:tc>
          <w:tcPr>
            <w:tcW w:w="6078" w:type="dxa"/>
            <w:gridSpan w:val="2"/>
          </w:tcPr>
          <w:p w:rsidR="00AF61C9" w:rsidRPr="006C3EB3" w:rsidRDefault="00AF61C9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AF61C9" w:rsidRPr="006C3EB3" w:rsidTr="005B2F63">
        <w:trPr>
          <w:cantSplit/>
          <w:trHeight w:val="499"/>
        </w:trPr>
        <w:tc>
          <w:tcPr>
            <w:tcW w:w="3227" w:type="dxa"/>
            <w:hideMark/>
          </w:tcPr>
          <w:p w:rsidR="00AF61C9" w:rsidRPr="006C3EB3" w:rsidRDefault="00AF61C9" w:rsidP="00AF61C9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>Doba určitá do:</w:t>
            </w:r>
          </w:p>
        </w:tc>
        <w:tc>
          <w:tcPr>
            <w:tcW w:w="6078" w:type="dxa"/>
            <w:gridSpan w:val="2"/>
          </w:tcPr>
          <w:p w:rsidR="00AF61C9" w:rsidRPr="006C3EB3" w:rsidRDefault="00AF61C9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C1D70" w:rsidRPr="006C3EB3" w:rsidTr="004C1D70">
        <w:trPr>
          <w:cantSplit/>
          <w:trHeight w:val="2261"/>
        </w:trPr>
        <w:tc>
          <w:tcPr>
            <w:tcW w:w="9305" w:type="dxa"/>
            <w:gridSpan w:val="3"/>
          </w:tcPr>
          <w:p w:rsidR="004C1D70" w:rsidRPr="006C3EB3" w:rsidRDefault="004C1D70" w:rsidP="004C1D70">
            <w:pPr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>Zdôvodnenie</w:t>
            </w:r>
            <w:r>
              <w:rPr>
                <w:b/>
                <w:bCs/>
                <w:sz w:val="22"/>
                <w:szCs w:val="22"/>
              </w:rPr>
              <w:t xml:space="preserve"> predĺženia pracovného pomeru resp. ďalších zmien</w:t>
            </w:r>
            <w:r w:rsidRPr="006C3EB3">
              <w:rPr>
                <w:b/>
                <w:bCs/>
                <w:sz w:val="22"/>
                <w:szCs w:val="22"/>
              </w:rPr>
              <w:t>:</w:t>
            </w:r>
          </w:p>
          <w:p w:rsidR="004C1D70" w:rsidRPr="006C3EB3" w:rsidRDefault="004C1D70" w:rsidP="004C1D70">
            <w:pPr>
              <w:rPr>
                <w:b/>
                <w:bCs/>
                <w:sz w:val="22"/>
                <w:szCs w:val="22"/>
              </w:rPr>
            </w:pPr>
          </w:p>
          <w:p w:rsidR="004C1D70" w:rsidRDefault="004C1D70" w:rsidP="004C1D70">
            <w:pPr>
              <w:rPr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  <w:p w:rsidR="004C1D70" w:rsidRPr="006C3EB3" w:rsidRDefault="004C1D70" w:rsidP="00AF61C9">
            <w:pPr>
              <w:spacing w:before="120" w:after="120"/>
              <w:rPr>
                <w:bCs/>
                <w:sz w:val="22"/>
                <w:szCs w:val="22"/>
              </w:rPr>
            </w:pPr>
          </w:p>
        </w:tc>
      </w:tr>
      <w:tr w:rsidR="004C1D70" w:rsidRPr="006C3EB3" w:rsidTr="004C1D70">
        <w:trPr>
          <w:cantSplit/>
          <w:trHeight w:val="1117"/>
        </w:trPr>
        <w:tc>
          <w:tcPr>
            <w:tcW w:w="4652" w:type="dxa"/>
            <w:gridSpan w:val="2"/>
            <w:hideMark/>
          </w:tcPr>
          <w:p w:rsidR="004C1D70" w:rsidRPr="006C3EB3" w:rsidRDefault="004C1D70" w:rsidP="00AF61C9">
            <w:pPr>
              <w:rPr>
                <w:b/>
                <w:bCs/>
                <w:sz w:val="22"/>
                <w:szCs w:val="22"/>
              </w:rPr>
            </w:pPr>
          </w:p>
          <w:p w:rsidR="004C1D70" w:rsidRDefault="004C1D70" w:rsidP="004C1D70">
            <w:pPr>
              <w:rPr>
                <w:b/>
                <w:bCs/>
                <w:sz w:val="22"/>
                <w:szCs w:val="22"/>
              </w:rPr>
            </w:pPr>
            <w:r w:rsidRPr="006C3EB3">
              <w:rPr>
                <w:sz w:val="22"/>
                <w:szCs w:val="22"/>
              </w:rPr>
              <w:t>V Trnave dňa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4C1D70" w:rsidRDefault="004C1D70" w:rsidP="00AF61C9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4C1D70" w:rsidRDefault="004C1D70" w:rsidP="00AF61C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3" w:type="dxa"/>
          </w:tcPr>
          <w:p w:rsidR="004C1D70" w:rsidRDefault="004C1D70" w:rsidP="004C1D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1D70" w:rsidRDefault="004C1D70" w:rsidP="004C1D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1D70" w:rsidRDefault="004C1D70" w:rsidP="004C1D7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C1D70" w:rsidRPr="006C3EB3" w:rsidRDefault="004C1D70" w:rsidP="004C1D70">
            <w:pPr>
              <w:jc w:val="center"/>
              <w:rPr>
                <w:b/>
                <w:bCs/>
                <w:sz w:val="22"/>
                <w:szCs w:val="22"/>
              </w:rPr>
            </w:pPr>
            <w:r w:rsidRPr="006C3EB3">
              <w:rPr>
                <w:b/>
                <w:bCs/>
                <w:sz w:val="22"/>
                <w:szCs w:val="22"/>
              </w:rPr>
              <w:t>____________________________</w:t>
            </w:r>
          </w:p>
          <w:p w:rsidR="004C1D70" w:rsidRDefault="000C2EE4" w:rsidP="004C1D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 a priezvisko</w:t>
            </w:r>
          </w:p>
          <w:p w:rsidR="004C1D70" w:rsidRPr="006C3EB3" w:rsidRDefault="00E82437" w:rsidP="000C2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726BE">
              <w:rPr>
                <w:sz w:val="22"/>
                <w:szCs w:val="22"/>
              </w:rPr>
              <w:t>edúc</w:t>
            </w:r>
            <w:r>
              <w:rPr>
                <w:sz w:val="22"/>
                <w:szCs w:val="22"/>
              </w:rPr>
              <w:t>i</w:t>
            </w:r>
            <w:r w:rsidR="000726BE">
              <w:rPr>
                <w:sz w:val="22"/>
                <w:szCs w:val="22"/>
              </w:rPr>
              <w:t xml:space="preserve"> </w:t>
            </w:r>
            <w:r w:rsidR="000C2EE4">
              <w:rPr>
                <w:sz w:val="22"/>
                <w:szCs w:val="22"/>
              </w:rPr>
              <w:t>pracoviska</w:t>
            </w:r>
          </w:p>
        </w:tc>
      </w:tr>
    </w:tbl>
    <w:p w:rsidR="00AC5B48" w:rsidRDefault="00C84034" w:rsidP="00AC5B48">
      <w:pPr>
        <w:jc w:val="center"/>
        <w:rPr>
          <w:b/>
          <w:color w:val="000000"/>
        </w:rPr>
      </w:pPr>
      <w:r>
        <w:br w:type="page"/>
      </w:r>
      <w:r w:rsidR="00AC5B48" w:rsidRPr="001C2DAF">
        <w:rPr>
          <w:b/>
          <w:color w:val="000000"/>
        </w:rPr>
        <w:lastRenderedPageBreak/>
        <w:t>Základná finančná kontrola</w:t>
      </w:r>
    </w:p>
    <w:p w:rsidR="00AC5B48" w:rsidRPr="001C2DAF" w:rsidRDefault="00AC5B48" w:rsidP="00AC5B48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AC5B48" w:rsidRPr="00711D4E" w:rsidRDefault="00AC5B48" w:rsidP="00AC5B48">
      <w:pPr>
        <w:autoSpaceDE w:val="0"/>
        <w:autoSpaceDN w:val="0"/>
        <w:adjustRightInd w:val="0"/>
        <w:spacing w:line="276" w:lineRule="auto"/>
        <w:jc w:val="center"/>
        <w:rPr>
          <w:color w:val="FF0000"/>
        </w:rPr>
      </w:pPr>
      <w:r>
        <w:rPr>
          <w:color w:val="000000"/>
        </w:rPr>
        <w:t>vykonaná v súlade s kritériami</w:t>
      </w:r>
      <w:r w:rsidRPr="00DD2C80">
        <w:rPr>
          <w:color w:val="000000"/>
        </w:rPr>
        <w:t xml:space="preserve"> </w:t>
      </w:r>
      <w:r>
        <w:rPr>
          <w:color w:val="000000"/>
        </w:rPr>
        <w:t>Z</w:t>
      </w:r>
      <w:r w:rsidRPr="00DD2C80">
        <w:rPr>
          <w:color w:val="000000"/>
        </w:rPr>
        <w:t xml:space="preserve">ákona </w:t>
      </w:r>
      <w:r>
        <w:rPr>
          <w:color w:val="000000"/>
        </w:rPr>
        <w:t xml:space="preserve">NR SR č. 357/2015 Z. z. </w:t>
      </w:r>
      <w:r w:rsidRPr="00DD2C80">
        <w:rPr>
          <w:color w:val="000000"/>
        </w:rPr>
        <w:t>o</w:t>
      </w:r>
      <w:r>
        <w:rPr>
          <w:color w:val="000000"/>
        </w:rPr>
        <w:t> finančnej kontrole a audite a o zmene a doplnení niektorých zákonov (ďalej len Zákon o FK)</w:t>
      </w:r>
    </w:p>
    <w:p w:rsidR="00AC5B48" w:rsidRDefault="00AC5B48" w:rsidP="00AC5B4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u w:val="single"/>
        </w:rPr>
      </w:pP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151F0C">
        <w:rPr>
          <w:b/>
          <w:bCs/>
          <w:color w:val="000000"/>
          <w:sz w:val="22"/>
          <w:szCs w:val="22"/>
          <w:u w:val="single"/>
        </w:rPr>
        <w:t>Vyjadrenie Oddelenia personalistiky a právnych záležitostí</w:t>
      </w:r>
    </w:p>
    <w:p w:rsidR="003819ED" w:rsidRPr="00151F0C" w:rsidRDefault="003819ED" w:rsidP="003819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1F0C">
        <w:rPr>
          <w:bCs/>
          <w:color w:val="000000"/>
          <w:sz w:val="22"/>
          <w:szCs w:val="22"/>
        </w:rPr>
        <w:t>Predmetný pracovnoprávny dokument j</w:t>
      </w:r>
      <w:r w:rsidRPr="00151F0C">
        <w:rPr>
          <w:color w:val="000000"/>
          <w:sz w:val="22"/>
          <w:szCs w:val="22"/>
        </w:rPr>
        <w:t xml:space="preserve">e uzatvorený na plnenie pracovných úloh príslušného pracoviska, ktoré je v ňom uvedené. </w:t>
      </w:r>
    </w:p>
    <w:p w:rsidR="003819ED" w:rsidRPr="00151F0C" w:rsidRDefault="003819ED" w:rsidP="003819E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151F0C">
        <w:rPr>
          <w:sz w:val="22"/>
          <w:szCs w:val="22"/>
        </w:rPr>
        <w:t>Finančná operácia je súlade so Zákonom NR SR č. 311/2001 Z. z. Zákonníkom práce.</w:t>
      </w:r>
      <w:r w:rsidRPr="00151F0C">
        <w:rPr>
          <w:bCs/>
          <w:color w:val="000000"/>
          <w:sz w:val="22"/>
          <w:szCs w:val="22"/>
        </w:rPr>
        <w:t xml:space="preserve"> 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51F0C">
        <w:rPr>
          <w:i/>
          <w:iCs/>
          <w:sz w:val="22"/>
          <w:szCs w:val="22"/>
        </w:rPr>
        <w:t>Vo finančnej operácii je/nie je*</w:t>
      </w:r>
      <w:r w:rsidRPr="00151F0C">
        <w:rPr>
          <w:i/>
          <w:iCs/>
          <w:sz w:val="22"/>
          <w:szCs w:val="22"/>
          <w:vertAlign w:val="superscript"/>
        </w:rPr>
        <w:t xml:space="preserve">  </w:t>
      </w:r>
      <w:r w:rsidRPr="00151F0C">
        <w:rPr>
          <w:i/>
          <w:iCs/>
          <w:sz w:val="22"/>
          <w:szCs w:val="22"/>
        </w:rPr>
        <w:t xml:space="preserve">možné pokračovať. 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51F0C">
        <w:rPr>
          <w:color w:val="000000"/>
          <w:sz w:val="22"/>
          <w:szCs w:val="22"/>
        </w:rPr>
        <w:t>Titul, meno a priezvisko zodpovedného zamestnanca: Ing. Jaroslava Ďurišová, PhD.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51F0C">
        <w:rPr>
          <w:color w:val="000000"/>
          <w:sz w:val="22"/>
          <w:szCs w:val="22"/>
        </w:rPr>
        <w:t xml:space="preserve">Dátum overenia: .................................. Podpis: ....................................................... </w:t>
      </w:r>
    </w:p>
    <w:p w:rsidR="003819ED" w:rsidRPr="00151F0C" w:rsidRDefault="003819ED" w:rsidP="003819E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819ED" w:rsidRPr="00151F0C" w:rsidRDefault="003819ED" w:rsidP="003819E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151F0C">
        <w:rPr>
          <w:b/>
          <w:bCs/>
          <w:color w:val="000000"/>
          <w:sz w:val="22"/>
          <w:szCs w:val="22"/>
          <w:u w:val="single"/>
        </w:rPr>
        <w:t xml:space="preserve">Vyjadrenie </w:t>
      </w:r>
      <w:r w:rsidRPr="00151F0C">
        <w:rPr>
          <w:b/>
          <w:bCs/>
          <w:sz w:val="22"/>
          <w:szCs w:val="22"/>
          <w:u w:val="single"/>
        </w:rPr>
        <w:t>tajomníčky fakulty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1F0C">
        <w:rPr>
          <w:sz w:val="22"/>
          <w:szCs w:val="22"/>
        </w:rPr>
        <w:t>Základná finančná kontrola bola vykonaná v súlade s § 7 v nadväznosti na § 6 ods. 4 Zákona o FK. Finančná operácia spĺňa podmienky hospodárnosti, efektívnosti, účinnosti a účelnosti pri nakladaní s verejnými financiami a je v súlade so zákonom o rozpočte, rozpočtom a rozpočtovými pravidlami na príslušný rozpočtový rok.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151F0C">
        <w:rPr>
          <w:i/>
          <w:iCs/>
          <w:sz w:val="22"/>
          <w:szCs w:val="22"/>
        </w:rPr>
        <w:t>Vo finančnej operácii je/nie je*</w:t>
      </w:r>
      <w:r w:rsidRPr="00151F0C">
        <w:rPr>
          <w:i/>
          <w:iCs/>
          <w:sz w:val="22"/>
          <w:szCs w:val="22"/>
          <w:vertAlign w:val="superscript"/>
        </w:rPr>
        <w:t xml:space="preserve">  </w:t>
      </w:r>
      <w:r w:rsidRPr="00151F0C">
        <w:rPr>
          <w:i/>
          <w:iCs/>
          <w:sz w:val="22"/>
          <w:szCs w:val="22"/>
        </w:rPr>
        <w:t xml:space="preserve">možné pokračovať. 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51F0C">
        <w:rPr>
          <w:color w:val="000000"/>
          <w:sz w:val="22"/>
          <w:szCs w:val="22"/>
        </w:rPr>
        <w:t>Titul, meno a priezvisko zodpovedného zamestnanca: Ing. Alica Tibenská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151F0C">
        <w:rPr>
          <w:color w:val="000000"/>
          <w:sz w:val="22"/>
          <w:szCs w:val="22"/>
        </w:rPr>
        <w:t>Dátum overenia: .................................. Podpis: ........................................................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6C08EE">
        <w:rPr>
          <w:b/>
          <w:bCs/>
          <w:color w:val="000000"/>
          <w:sz w:val="22"/>
          <w:szCs w:val="22"/>
          <w:u w:val="single"/>
        </w:rPr>
        <w:t xml:space="preserve">Vyjadrenie </w:t>
      </w:r>
      <w:r w:rsidRPr="006C08EE">
        <w:rPr>
          <w:b/>
          <w:bCs/>
          <w:sz w:val="22"/>
          <w:szCs w:val="22"/>
          <w:u w:val="single"/>
        </w:rPr>
        <w:t>dekana fakulty</w:t>
      </w: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 xml:space="preserve">Základná finančná kontrola bola vykonaná a je v súlade s kritériami podľa § 6 ods. 4 Zákona o FK. </w:t>
      </w:r>
    </w:p>
    <w:p w:rsidR="00B838D1" w:rsidRPr="006C08EE" w:rsidRDefault="00B838D1" w:rsidP="00B838D1">
      <w:pPr>
        <w:pStyle w:val="Zarkazkladnhotextu"/>
        <w:spacing w:after="0" w:line="276" w:lineRule="auto"/>
        <w:ind w:left="0"/>
        <w:jc w:val="both"/>
        <w:rPr>
          <w:b/>
          <w:i/>
          <w:sz w:val="22"/>
          <w:szCs w:val="22"/>
        </w:rPr>
      </w:pPr>
      <w:r w:rsidRPr="006C08EE">
        <w:rPr>
          <w:i/>
          <w:sz w:val="22"/>
          <w:szCs w:val="22"/>
        </w:rPr>
        <w:t xml:space="preserve">Finančnú operáciu je/nie je* možné vykonať. </w:t>
      </w: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>Titul, meno a priezvisko zodpovedného zamestnanca: prof. Ing. Miloš Čambál, CSc.</w:t>
      </w: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2"/>
          <w:szCs w:val="22"/>
        </w:rPr>
      </w:pP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B838D1" w:rsidRPr="006C08EE" w:rsidRDefault="00B838D1" w:rsidP="00B838D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C08EE">
        <w:rPr>
          <w:color w:val="000000"/>
          <w:sz w:val="22"/>
          <w:szCs w:val="22"/>
        </w:rPr>
        <w:t xml:space="preserve">Dátum overenia: .................................. Podpis: .......................................................... </w:t>
      </w:r>
    </w:p>
    <w:p w:rsidR="003819ED" w:rsidRPr="00151F0C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:rsidR="003819ED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819ED" w:rsidRDefault="003819ED" w:rsidP="003819ED">
      <w:pPr>
        <w:autoSpaceDE w:val="0"/>
        <w:autoSpaceDN w:val="0"/>
        <w:adjustRightInd w:val="0"/>
        <w:spacing w:line="276" w:lineRule="auto"/>
        <w:jc w:val="both"/>
        <w:rPr>
          <w:b/>
          <w:sz w:val="32"/>
        </w:rPr>
      </w:pPr>
      <w:r w:rsidRPr="001F750F">
        <w:rPr>
          <w:color w:val="000000"/>
          <w:sz w:val="20"/>
          <w:szCs w:val="20"/>
        </w:rPr>
        <w:t xml:space="preserve">*  nehodiace sa prečiarknite </w:t>
      </w:r>
    </w:p>
    <w:p w:rsidR="00E61B7D" w:rsidRPr="0031408D" w:rsidRDefault="00E61B7D" w:rsidP="003819ED">
      <w:pPr>
        <w:rPr>
          <w:sz w:val="18"/>
          <w:szCs w:val="18"/>
        </w:rPr>
      </w:pPr>
    </w:p>
    <w:sectPr w:rsidR="00E61B7D" w:rsidRPr="0031408D" w:rsidSect="00C8403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3A7"/>
    <w:multiLevelType w:val="hybridMultilevel"/>
    <w:tmpl w:val="89DC2B1E"/>
    <w:lvl w:ilvl="0" w:tplc="B0C04D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F7BC7"/>
    <w:multiLevelType w:val="hybridMultilevel"/>
    <w:tmpl w:val="3CBA08B2"/>
    <w:lvl w:ilvl="0" w:tplc="0B9CA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282"/>
    <w:multiLevelType w:val="hybridMultilevel"/>
    <w:tmpl w:val="0194EFC4"/>
    <w:lvl w:ilvl="0" w:tplc="50DEA384">
      <w:start w:val="1"/>
      <w:numFmt w:val="lowerLetter"/>
      <w:lvlText w:val="%1)"/>
      <w:lvlJc w:val="right"/>
      <w:pPr>
        <w:ind w:left="36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465F3"/>
    <w:multiLevelType w:val="hybridMultilevel"/>
    <w:tmpl w:val="1BFA8EB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429CC"/>
    <w:multiLevelType w:val="hybridMultilevel"/>
    <w:tmpl w:val="7DD85AF6"/>
    <w:lvl w:ilvl="0" w:tplc="041B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F4E21"/>
    <w:multiLevelType w:val="hybridMultilevel"/>
    <w:tmpl w:val="BC6E502E"/>
    <w:lvl w:ilvl="0" w:tplc="041B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C69CA"/>
    <w:multiLevelType w:val="hybridMultilevel"/>
    <w:tmpl w:val="6FCA3C9E"/>
    <w:lvl w:ilvl="0" w:tplc="DB52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F54"/>
    <w:rsid w:val="00007E0A"/>
    <w:rsid w:val="00043581"/>
    <w:rsid w:val="000726BE"/>
    <w:rsid w:val="0009658C"/>
    <w:rsid w:val="000A19DE"/>
    <w:rsid w:val="000B6825"/>
    <w:rsid w:val="000C2EE4"/>
    <w:rsid w:val="00114E01"/>
    <w:rsid w:val="00151F0C"/>
    <w:rsid w:val="0015351B"/>
    <w:rsid w:val="00186677"/>
    <w:rsid w:val="002037E5"/>
    <w:rsid w:val="00275A0B"/>
    <w:rsid w:val="0029750E"/>
    <w:rsid w:val="002A1EF5"/>
    <w:rsid w:val="002D2E3F"/>
    <w:rsid w:val="002E2839"/>
    <w:rsid w:val="002E7127"/>
    <w:rsid w:val="00310CE1"/>
    <w:rsid w:val="0031408D"/>
    <w:rsid w:val="00316C59"/>
    <w:rsid w:val="00355EF2"/>
    <w:rsid w:val="00363235"/>
    <w:rsid w:val="00375874"/>
    <w:rsid w:val="003819ED"/>
    <w:rsid w:val="0038392C"/>
    <w:rsid w:val="003906A6"/>
    <w:rsid w:val="003C5304"/>
    <w:rsid w:val="003C66BF"/>
    <w:rsid w:val="003D3F92"/>
    <w:rsid w:val="003E6F54"/>
    <w:rsid w:val="004035B9"/>
    <w:rsid w:val="00404930"/>
    <w:rsid w:val="00457F9C"/>
    <w:rsid w:val="0047123A"/>
    <w:rsid w:val="004955FA"/>
    <w:rsid w:val="004B19FF"/>
    <w:rsid w:val="004C1D70"/>
    <w:rsid w:val="004E1929"/>
    <w:rsid w:val="004F357C"/>
    <w:rsid w:val="00543209"/>
    <w:rsid w:val="00597807"/>
    <w:rsid w:val="005B2F63"/>
    <w:rsid w:val="005C057A"/>
    <w:rsid w:val="005D0262"/>
    <w:rsid w:val="005D1554"/>
    <w:rsid w:val="0068229B"/>
    <w:rsid w:val="006C3EB3"/>
    <w:rsid w:val="006C4A27"/>
    <w:rsid w:val="00710D3A"/>
    <w:rsid w:val="00715C54"/>
    <w:rsid w:val="00733C4D"/>
    <w:rsid w:val="007529C8"/>
    <w:rsid w:val="007926FD"/>
    <w:rsid w:val="007A6056"/>
    <w:rsid w:val="008336E6"/>
    <w:rsid w:val="00897F4E"/>
    <w:rsid w:val="008C653C"/>
    <w:rsid w:val="009134A1"/>
    <w:rsid w:val="009330F2"/>
    <w:rsid w:val="0094111E"/>
    <w:rsid w:val="009C4F30"/>
    <w:rsid w:val="009F3DB5"/>
    <w:rsid w:val="009F6768"/>
    <w:rsid w:val="00A26DF8"/>
    <w:rsid w:val="00A45C64"/>
    <w:rsid w:val="00AC5B48"/>
    <w:rsid w:val="00AF61A2"/>
    <w:rsid w:val="00AF61C9"/>
    <w:rsid w:val="00B62E07"/>
    <w:rsid w:val="00B838D1"/>
    <w:rsid w:val="00C209EB"/>
    <w:rsid w:val="00C26F5A"/>
    <w:rsid w:val="00C84034"/>
    <w:rsid w:val="00CB6852"/>
    <w:rsid w:val="00CC7690"/>
    <w:rsid w:val="00D10A12"/>
    <w:rsid w:val="00D1142C"/>
    <w:rsid w:val="00D13D1B"/>
    <w:rsid w:val="00DE5685"/>
    <w:rsid w:val="00E2473D"/>
    <w:rsid w:val="00E508D9"/>
    <w:rsid w:val="00E61B7D"/>
    <w:rsid w:val="00E82437"/>
    <w:rsid w:val="00E84659"/>
    <w:rsid w:val="00E862A6"/>
    <w:rsid w:val="00EF03B3"/>
    <w:rsid w:val="00F72029"/>
    <w:rsid w:val="00F84630"/>
    <w:rsid w:val="00FB7D19"/>
    <w:rsid w:val="00FC65B5"/>
    <w:rsid w:val="00FC6B02"/>
    <w:rsid w:val="00F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A9692-BC2F-4B98-B13B-9358624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7E0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07E0A"/>
    <w:pPr>
      <w:tabs>
        <w:tab w:val="center" w:pos="4320"/>
        <w:tab w:val="right" w:pos="8640"/>
      </w:tabs>
    </w:pPr>
    <w:rPr>
      <w:lang w:val="en-US" w:eastAsia="en-US"/>
    </w:rPr>
  </w:style>
  <w:style w:type="paragraph" w:styleId="Zkladntext">
    <w:name w:val="Body Text"/>
    <w:basedOn w:val="Normlny"/>
    <w:link w:val="ZkladntextChar"/>
    <w:rsid w:val="00E61B7D"/>
    <w:rPr>
      <w:szCs w:val="20"/>
      <w:lang w:eastAsia="cs-CZ"/>
    </w:rPr>
  </w:style>
  <w:style w:type="character" w:customStyle="1" w:styleId="ZkladntextChar">
    <w:name w:val="Základný text Char"/>
    <w:link w:val="Zkladntext"/>
    <w:rsid w:val="00E61B7D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61B7D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E61B7D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E862A6"/>
    <w:pPr>
      <w:ind w:left="720"/>
      <w:contextualSpacing/>
    </w:pPr>
  </w:style>
  <w:style w:type="paragraph" w:customStyle="1" w:styleId="Default">
    <w:name w:val="Default"/>
    <w:rsid w:val="003819ED"/>
    <w:pPr>
      <w:autoSpaceDE w:val="0"/>
      <w:autoSpaceDN w:val="0"/>
      <w:adjustRightInd w:val="0"/>
    </w:pPr>
    <w:rPr>
      <w:rFonts w:ascii="Palatino Linotype" w:eastAsiaTheme="minorHAnsi" w:hAnsi="Palatino Linotype" w:cs="Palatino Linotype"/>
      <w:color w:val="000000"/>
      <w:sz w:val="24"/>
      <w:szCs w:val="24"/>
      <w:lang w:val="en-US" w:eastAsia="en-US"/>
    </w:rPr>
  </w:style>
  <w:style w:type="table" w:styleId="Mriekatabuky">
    <w:name w:val="Table Grid"/>
    <w:basedOn w:val="Normlnatabuka"/>
    <w:rsid w:val="006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MTF STU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</dc:creator>
  <cp:lastModifiedBy>Jaroslava Ďurišová</cp:lastModifiedBy>
  <cp:revision>2</cp:revision>
  <cp:lastPrinted>2019-08-19T08:48:00Z</cp:lastPrinted>
  <dcterms:created xsi:type="dcterms:W3CDTF">2020-01-29T08:07:00Z</dcterms:created>
  <dcterms:modified xsi:type="dcterms:W3CDTF">2020-01-29T08:07:00Z</dcterms:modified>
</cp:coreProperties>
</file>