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50" w:rsidRDefault="00472C50" w:rsidP="0050324E">
      <w:pPr>
        <w:spacing w:after="120" w:line="360" w:lineRule="auto"/>
        <w:ind w:firstLine="360"/>
        <w:rPr>
          <w:b/>
          <w:sz w:val="26"/>
          <w:szCs w:val="26"/>
        </w:rPr>
      </w:pPr>
      <w:r w:rsidRPr="00574934">
        <w:rPr>
          <w:b/>
          <w:sz w:val="26"/>
          <w:szCs w:val="26"/>
        </w:rPr>
        <w:t>Materiály potrebné k žiadosti o</w:t>
      </w:r>
      <w:r w:rsidR="00FA7DD7" w:rsidRPr="00574934">
        <w:rPr>
          <w:b/>
          <w:sz w:val="26"/>
          <w:szCs w:val="26"/>
        </w:rPr>
        <w:t> </w:t>
      </w:r>
      <w:r w:rsidR="00955920">
        <w:rPr>
          <w:b/>
          <w:sz w:val="26"/>
          <w:szCs w:val="26"/>
        </w:rPr>
        <w:t>inauguračné</w:t>
      </w:r>
      <w:r w:rsidR="00FA7DD7" w:rsidRPr="00574934">
        <w:rPr>
          <w:b/>
          <w:sz w:val="26"/>
          <w:szCs w:val="26"/>
        </w:rPr>
        <w:t xml:space="preserve"> konanie</w:t>
      </w:r>
      <w:r w:rsidRPr="00574934">
        <w:rPr>
          <w:b/>
          <w:sz w:val="26"/>
          <w:szCs w:val="26"/>
        </w:rPr>
        <w:t xml:space="preserve"> </w:t>
      </w:r>
      <w:r w:rsidR="00EF5F8A" w:rsidRPr="00574934">
        <w:rPr>
          <w:b/>
          <w:sz w:val="26"/>
          <w:szCs w:val="26"/>
        </w:rPr>
        <w:t>na MTF STU</w:t>
      </w:r>
    </w:p>
    <w:p w:rsidR="004460C6" w:rsidRDefault="004460C6" w:rsidP="004460C6">
      <w:pPr>
        <w:numPr>
          <w:ilvl w:val="0"/>
          <w:numId w:val="24"/>
        </w:numPr>
        <w:spacing w:after="60" w:line="269" w:lineRule="auto"/>
        <w:jc w:val="both"/>
        <w:rPr>
          <w:rFonts w:asciiTheme="minorHAnsi" w:hAnsiTheme="minorHAnsi" w:cstheme="minorHAnsi"/>
        </w:rPr>
      </w:pPr>
      <w:r>
        <w:rPr>
          <w:rFonts w:asciiTheme="minorHAnsi" w:hAnsiTheme="minorHAnsi" w:cstheme="minorHAnsi"/>
        </w:rPr>
        <w:t xml:space="preserve">Písomná žiadosť predsedovi VR MTF STU o začatie </w:t>
      </w:r>
      <w:r w:rsidR="00955920">
        <w:rPr>
          <w:rFonts w:asciiTheme="minorHAnsi" w:hAnsiTheme="minorHAnsi" w:cstheme="minorHAnsi"/>
        </w:rPr>
        <w:t>inauguračného</w:t>
      </w:r>
      <w:r>
        <w:rPr>
          <w:rFonts w:asciiTheme="minorHAnsi" w:hAnsiTheme="minorHAnsi" w:cstheme="minorHAnsi"/>
        </w:rPr>
        <w:t xml:space="preserve"> konania s uvedením odboru habilitačného a inauguračného konania, v ktorom sa konanie uskutočňuje (</w:t>
      </w:r>
      <w:r w:rsidR="00955920">
        <w:rPr>
          <w:rFonts w:asciiTheme="minorHAnsi" w:hAnsiTheme="minorHAnsi" w:cstheme="minorHAnsi"/>
        </w:rPr>
        <w:t>2</w:t>
      </w:r>
      <w:r>
        <w:rPr>
          <w:rFonts w:asciiTheme="minorHAnsi" w:hAnsiTheme="minorHAnsi" w:cstheme="minorHAnsi"/>
        </w:rPr>
        <w:t>x originál s vlastnoručným podpisom, 1x kópia),</w:t>
      </w:r>
    </w:p>
    <w:p w:rsidR="00BE278A" w:rsidRDefault="00BE278A" w:rsidP="004460C6">
      <w:pPr>
        <w:numPr>
          <w:ilvl w:val="0"/>
          <w:numId w:val="24"/>
        </w:numPr>
        <w:spacing w:after="60" w:line="269" w:lineRule="auto"/>
        <w:jc w:val="both"/>
        <w:rPr>
          <w:rFonts w:asciiTheme="minorHAnsi" w:hAnsiTheme="minorHAnsi" w:cstheme="minorHAnsi"/>
        </w:rPr>
      </w:pPr>
      <w:r>
        <w:rPr>
          <w:rFonts w:asciiTheme="minorHAnsi" w:hAnsiTheme="minorHAnsi" w:cstheme="minorHAnsi"/>
        </w:rPr>
        <w:t>K žiadosti ďalej uchádzač pripojí:</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 xml:space="preserve">štruktúrovaný životopis s vlastnoručným podpisom (2x originál, 1x kópia), </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 xml:space="preserve">profesijný životopis s vlastnoručným podpisom podľa vzoru v Prílohe 1 (2x originál, 1x kópia), </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úradne osvedčenú kópiu dokladu o: vysokoškolskom vzdelaní druhého stupňa</w:t>
      </w:r>
      <w:r w:rsidRPr="00955920">
        <w:rPr>
          <w:rFonts w:asciiTheme="minorHAnsi" w:hAnsiTheme="minorHAnsi" w:cstheme="minorHAnsi"/>
          <w:lang w:val="en-US"/>
        </w:rPr>
        <w:t>;</w:t>
      </w:r>
      <w:r w:rsidRPr="00955920">
        <w:rPr>
          <w:rFonts w:asciiTheme="minorHAnsi" w:hAnsiTheme="minorHAnsi" w:cstheme="minorHAnsi"/>
        </w:rPr>
        <w:t xml:space="preserve"> vysokoškolskom vzdelaní tretieho stupňa (alebo získaní akademicko-vedeckého titulu Dr., vedeckej hodnosti CSc., DrSc., podľa predchádzajúcich predpisov); osvedčenú kópiu dekrétu, ktorým bol uchádzačovi udelený titul docent alebo rozhodnutie o uznaní odbornej kvalifikácie na výkon funkcie docent podľa osobitného predpisu (1x originál a 1x kópia z každého dokladu),  </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prehľad doterajšej pedagogickej činnosti uchádzača na vysokej škole a dosiahnutých výsledkov vo funkcii docenta, podpísaný vedúcim vedecko-pedagogického pracoviska uchádzača. Uchádzači, ktorí nie sú zamestnancami MTF STU, doložia navyše potvrdenie o pedagogickej činnosti podpísané dekanom fakulty, na ktorej sa pedagogická činnosť uskutočnila (3x originál, 1x kópia),</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prehľad doterajšej vedecko-výskumnej činnosti uchádzača a dosiahnutých výsledkov v nej, podpísané vedúcim vedecko-pedagogického pracoviska uchádzača. Uchádzači, ktorí nie sú zamestnancami MTF STU, doložia navyše potvrdenie o vedecko-výskumnej činnosti podpísané dekanom fakulty, na ktorej sa vedecko-výskumná činnosť uskutočnila (3x originál, 1x kópia),</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 xml:space="preserve">zoznam pôvodných publikovaných vedeckých, odborných a umeleckých prác, učebníc, učebných textov, prehľad realizovaných technických a umeleckých projektov, patentov a autorských osvedčení, vynálezov a technických diel, prehľad preukázateľných citácií a ohlasov (bez </w:t>
      </w:r>
      <w:proofErr w:type="spellStart"/>
      <w:r w:rsidRPr="00955920">
        <w:rPr>
          <w:rFonts w:asciiTheme="minorHAnsi" w:hAnsiTheme="minorHAnsi" w:cstheme="minorHAnsi"/>
        </w:rPr>
        <w:t>autocitácií</w:t>
      </w:r>
      <w:proofErr w:type="spellEnd"/>
      <w:r w:rsidRPr="00955920">
        <w:rPr>
          <w:rFonts w:asciiTheme="minorHAnsi" w:hAnsiTheme="minorHAnsi" w:cstheme="minorHAnsi"/>
        </w:rPr>
        <w:t xml:space="preserve"> a citácií autorov z pracoviska uchádzača) na vedecké, odborné a umelecké práce, prehľad prednáškových pobytov v SR a v zahraničí, s pripojením uchádzačom podpísaného prehlásenia, že údaje uvedené v tomto zozname sú pravdivé (3x originál, 1x kópia). Zoznam publikačnej činnosti uchádzač predkladá s uvedením oblasti výskumu, percentuálneho podielu autorov, IF časopisu a v prípade knižných publikácií, monografií, kapitol v monografiách, učebníc, učebných textov a odborných prekladov aj s uvedením počtu AH.</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vedecko-pedagogickú charakteristiku (vzor v Prílohe 2), vypracovanú a podpísanú uchádzačom na každej strane (1x originál a 1x kópia) a prehľadnú tabuľku plnenia minimálnych kritérií na inauguračné konanie na MTF STU (Príloha 3 - odovzdať 4x s podpisom uchádzača na každej strane), pričom uchádzač hodnoverne dokladuje plnenie uvedených kritérií dokladmi zoradenými podľa tabuľky kritérií,</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lastRenderedPageBreak/>
        <w:t>najvýznamnejšie vedecké (separát, resp. fotokópiu všetkých strán), odborné alebo umelecké práce, monografie, učebnice, učebné texty zo zoznamu v bode f), s uvedením zoznamu predložených prác (2x originál s vlastnoručným podpisom),</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tri témy inauguračnej prednášky s krátkymi anotáciami, podpísané uchádzačom (2x originál, 1x kópia),</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doklady o vlastnej vedeckej škole (zoznam úspešne skončených doktorandov a doktorandov po dizertačnej skúške s názvami dizertačných prác a pod. - 2x originál s podpisom uchádzača),</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doklad o zaplatení poplatku za úhradu nákladov spojených s inauguračným konaním podľa Smernice rektora 1/2016-SR o Poplatkoch spojených s habilitačným konaním, vymenúvacím konaním a obhajobami doktorských dizertačných prác na STU. Doklad o zaplatení tohto poplatku je potrebné doručiť predsedovi VR do štrnástich dní od doručenia potvrde</w:t>
      </w:r>
      <w:r>
        <w:rPr>
          <w:rFonts w:asciiTheme="minorHAnsi" w:hAnsiTheme="minorHAnsi" w:cstheme="minorHAnsi"/>
        </w:rPr>
        <w:t>nia prijatia žiadosti,</w:t>
      </w:r>
    </w:p>
    <w:p w:rsidR="00955920" w:rsidRPr="00955920" w:rsidRDefault="00955920" w:rsidP="00955920">
      <w:pPr>
        <w:pStyle w:val="Odsekzoznamu"/>
        <w:numPr>
          <w:ilvl w:val="0"/>
          <w:numId w:val="28"/>
        </w:numPr>
        <w:spacing w:after="60" w:line="269" w:lineRule="auto"/>
        <w:jc w:val="both"/>
        <w:rPr>
          <w:rFonts w:asciiTheme="minorHAnsi" w:hAnsiTheme="minorHAnsi" w:cstheme="minorHAnsi"/>
        </w:rPr>
      </w:pPr>
      <w:r w:rsidRPr="00955920">
        <w:rPr>
          <w:rFonts w:asciiTheme="minorHAnsi" w:hAnsiTheme="minorHAnsi" w:cstheme="minorHAnsi"/>
        </w:rPr>
        <w:t>súhlas dotknutej osoby so spracúvaním osobných údajov pre potreby spojené s inauguračným konaním (vzor v Prílohe 5),</w:t>
      </w:r>
    </w:p>
    <w:p w:rsidR="00955920" w:rsidRPr="00955920" w:rsidRDefault="00955920" w:rsidP="00955920">
      <w:pPr>
        <w:pStyle w:val="Odsekzoznamu"/>
        <w:numPr>
          <w:ilvl w:val="0"/>
          <w:numId w:val="28"/>
        </w:numPr>
        <w:spacing w:after="128" w:line="268" w:lineRule="auto"/>
        <w:jc w:val="both"/>
        <w:rPr>
          <w:rFonts w:asciiTheme="minorHAnsi" w:hAnsiTheme="minorHAnsi" w:cstheme="minorHAnsi"/>
        </w:rPr>
      </w:pPr>
      <w:r w:rsidRPr="00955920">
        <w:rPr>
          <w:rFonts w:asciiTheme="minorHAnsi" w:hAnsiTheme="minorHAnsi" w:cstheme="minorHAnsi"/>
        </w:rPr>
        <w:t>po schválení témy inauguračnej prednášky vo VR uchádzač predloží najneskôr desať dní pred inauguračnou prednáškou „Tézy inauguračnej prednášky“, po formálnej stránke spracované podľa pokynov v Štatúte edičnej činnosti MTF STU. Počet exemplárov Téz inauguračnej prednášky zodpovedá počtu členov VR, plus jeden exemplár pre potreby archivácie.</w:t>
      </w:r>
    </w:p>
    <w:p w:rsidR="00955920" w:rsidRPr="009F1CB2" w:rsidRDefault="00955920" w:rsidP="00955920">
      <w:pPr>
        <w:spacing w:line="269" w:lineRule="auto"/>
        <w:ind w:left="708" w:hanging="11"/>
        <w:rPr>
          <w:rFonts w:asciiTheme="minorHAnsi" w:hAnsiTheme="minorHAnsi" w:cstheme="minorHAnsi"/>
        </w:rPr>
      </w:pPr>
      <w:r w:rsidRPr="009F1CB2">
        <w:rPr>
          <w:rFonts w:asciiTheme="minorHAnsi" w:hAnsiTheme="minorHAnsi" w:cstheme="minorHAnsi"/>
        </w:rPr>
        <w:t xml:space="preserve">Materiály/dokumenty uvedené v bodoch a), b), d), e), f), g), h), i) a j) je potrebné zároveň doručiť na CD a zaslať elektronicky na </w:t>
      </w:r>
      <w:proofErr w:type="spellStart"/>
      <w:r w:rsidRPr="009F1CB2">
        <w:rPr>
          <w:rFonts w:asciiTheme="minorHAnsi" w:hAnsiTheme="minorHAnsi" w:cstheme="minorHAnsi"/>
        </w:rPr>
        <w:t>OVaV</w:t>
      </w:r>
      <w:proofErr w:type="spellEnd"/>
      <w:r w:rsidRPr="009F1CB2">
        <w:rPr>
          <w:rFonts w:asciiTheme="minorHAnsi" w:hAnsiTheme="minorHAnsi" w:cstheme="minorHAnsi"/>
        </w:rPr>
        <w:t xml:space="preserve"> MTF STU.</w:t>
      </w:r>
    </w:p>
    <w:p w:rsidR="00574934" w:rsidRDefault="00574934" w:rsidP="00574934">
      <w:pPr>
        <w:pStyle w:val="Default"/>
        <w:spacing w:after="120"/>
        <w:jc w:val="both"/>
        <w:rPr>
          <w:sz w:val="23"/>
          <w:szCs w:val="23"/>
        </w:rPr>
      </w:pPr>
    </w:p>
    <w:p w:rsidR="00574934" w:rsidRDefault="00574934" w:rsidP="00574934">
      <w:pPr>
        <w:pStyle w:val="Default"/>
        <w:spacing w:after="120"/>
        <w:jc w:val="both"/>
        <w:rPr>
          <w:sz w:val="23"/>
          <w:szCs w:val="23"/>
        </w:rPr>
      </w:pPr>
    </w:p>
    <w:p w:rsidR="0033743F" w:rsidRPr="008F71FB" w:rsidRDefault="00195EB5" w:rsidP="00BE278A">
      <w:pPr>
        <w:pStyle w:val="Default"/>
        <w:spacing w:after="120"/>
        <w:jc w:val="both"/>
        <w:rPr>
          <w:color w:val="FF0000"/>
        </w:rPr>
      </w:pPr>
      <w:r w:rsidRPr="00574934">
        <w:rPr>
          <w:sz w:val="23"/>
          <w:szCs w:val="23"/>
        </w:rPr>
        <w:t>V Trnave, dňa</w:t>
      </w:r>
      <w:r w:rsidR="00A522A4" w:rsidRPr="00574934">
        <w:rPr>
          <w:sz w:val="23"/>
          <w:szCs w:val="23"/>
        </w:rPr>
        <w:t xml:space="preserve"> </w:t>
      </w:r>
      <w:r w:rsidR="00BE278A">
        <w:rPr>
          <w:sz w:val="23"/>
          <w:szCs w:val="23"/>
        </w:rPr>
        <w:t>1.10.2019</w:t>
      </w: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Pr="009F1CB2" w:rsidRDefault="0050324E" w:rsidP="0050324E">
      <w:pPr>
        <w:spacing w:after="120" w:line="259" w:lineRule="auto"/>
        <w:ind w:left="992"/>
        <w:rPr>
          <w:rFonts w:asciiTheme="minorHAnsi" w:hAnsiTheme="minorHAnsi" w:cstheme="minorHAnsi"/>
        </w:rPr>
      </w:pPr>
      <w:r w:rsidRPr="009F1CB2">
        <w:rPr>
          <w:rFonts w:asciiTheme="minorHAnsi" w:hAnsiTheme="minorHAnsi" w:cstheme="minorHAnsi"/>
          <w:u w:val="single" w:color="000000"/>
        </w:rPr>
        <w:lastRenderedPageBreak/>
        <w:t>Príloha č. 1</w:t>
      </w:r>
      <w:r w:rsidRPr="009F1CB2">
        <w:rPr>
          <w:rFonts w:asciiTheme="minorHAnsi" w:hAnsiTheme="minorHAnsi" w:cstheme="minorHAnsi"/>
        </w:rPr>
        <w:t xml:space="preserve">   </w:t>
      </w:r>
      <w:r w:rsidRPr="009F1CB2">
        <w:rPr>
          <w:rFonts w:asciiTheme="minorHAnsi" w:hAnsiTheme="minorHAnsi" w:cstheme="minorHAnsi"/>
          <w:b/>
        </w:rPr>
        <w:t xml:space="preserve">Vzor profesijného životopisu </w:t>
      </w:r>
      <w:r w:rsidRPr="009F1CB2">
        <w:rPr>
          <w:rFonts w:asciiTheme="minorHAnsi" w:hAnsiTheme="minorHAnsi" w:cstheme="minorHAnsi"/>
        </w:rPr>
        <w:t xml:space="preserve"> </w:t>
      </w:r>
    </w:p>
    <w:tbl>
      <w:tblPr>
        <w:tblStyle w:val="Mriekatabuky"/>
        <w:tblW w:w="0" w:type="auto"/>
        <w:tblInd w:w="10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51"/>
        <w:gridCol w:w="3870"/>
      </w:tblGrid>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Meno</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priezvisko</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rodné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priezvisko</w:t>
            </w:r>
            <w:proofErr w:type="spellEnd"/>
            <w:r w:rsidRPr="009F1CB2">
              <w:rPr>
                <w:rFonts w:asciiTheme="minorHAnsi" w:eastAsiaTheme="minorEastAsia" w:hAnsiTheme="minorHAnsi" w:cstheme="minorHAnsi"/>
                <w:lang w:val="en-GB"/>
              </w:rPr>
              <w:t>,</w:t>
            </w:r>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akademický</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titul</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vedecko-pedagogický</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titul</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alebo</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umelecko-pedagogický</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titul</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vedecká</w:t>
            </w:r>
            <w:proofErr w:type="spellEnd"/>
          </w:p>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hodnosť</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Dátum</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miesto</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narodenia</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Vysokoškolské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vzdelanie</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ďalší</w:t>
            </w:r>
            <w:proofErr w:type="spellEnd"/>
          </w:p>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akademický</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rast</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Ďalšie</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vzdelávanie</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Priebeh</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zamestnaní</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Priebeh</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pedagogickej</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činnosti</w:t>
            </w:r>
            <w:proofErr w:type="spellEnd"/>
          </w:p>
          <w:p w:rsidR="0050324E" w:rsidRPr="009F1CB2" w:rsidRDefault="0050324E" w:rsidP="0050324E">
            <w:pPr>
              <w:rPr>
                <w:rFonts w:asciiTheme="minorHAnsi" w:hAnsiTheme="minorHAnsi" w:cstheme="minorHAnsi"/>
              </w:rPr>
            </w:pPr>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pracovisko</w:t>
            </w:r>
            <w:proofErr w:type="spellEnd"/>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predmety</w:t>
            </w:r>
            <w:proofErr w:type="spellEnd"/>
            <w:r w:rsidRPr="009F1CB2">
              <w:rPr>
                <w:rFonts w:asciiTheme="minorHAnsi" w:eastAsiaTheme="minorEastAsia" w:hAnsiTheme="minorHAnsi" w:cstheme="minorHAnsi"/>
                <w:lang w:val="en-GB"/>
              </w:rPr>
              <w:t>)</w:t>
            </w:r>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Odborné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alebo</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umelecké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zameranie</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Publikačná</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činnosť</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vrátane</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rozsahu</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autorské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hárky</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kategórie</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evidencie</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podľa</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vyhlášky</w:t>
            </w:r>
            <w:proofErr w:type="spellEnd"/>
            <w:r w:rsidRPr="009F1CB2">
              <w:rPr>
                <w:rFonts w:asciiTheme="minorHAnsi" w:eastAsiaTheme="minorEastAsia" w:hAnsiTheme="minorHAnsi" w:cstheme="minorHAnsi"/>
                <w:lang w:val="en-GB"/>
              </w:rPr>
              <w:t xml:space="preserve"> č. 456/2012 Z. z.</w:t>
            </w:r>
          </w:p>
          <w:p w:rsidR="0050324E" w:rsidRPr="009F1CB2" w:rsidRDefault="0050324E" w:rsidP="0050324E">
            <w:pPr>
              <w:autoSpaceDE w:val="0"/>
              <w:autoSpaceDN w:val="0"/>
              <w:adjustRightInd w:val="0"/>
              <w:rPr>
                <w:rFonts w:asciiTheme="minorHAnsi" w:eastAsiaTheme="minorEastAsia" w:hAnsiTheme="minorHAnsi" w:cstheme="minorHAnsi"/>
                <w:lang w:val="en-GB"/>
              </w:rPr>
            </w:pPr>
            <w:r w:rsidRPr="009F1CB2">
              <w:rPr>
                <w:rFonts w:asciiTheme="minorHAnsi" w:eastAsiaTheme="minorEastAsia" w:hAnsiTheme="minorHAnsi" w:cstheme="minorHAnsi"/>
                <w:lang w:val="en-GB"/>
              </w:rPr>
              <w:t xml:space="preserve">1. </w:t>
            </w:r>
            <w:proofErr w:type="spellStart"/>
            <w:r w:rsidRPr="009F1CB2">
              <w:rPr>
                <w:rFonts w:asciiTheme="minorHAnsi" w:eastAsiaTheme="minorEastAsia" w:hAnsiTheme="minorHAnsi" w:cstheme="minorHAnsi"/>
                <w:lang w:val="en-GB"/>
              </w:rPr>
              <w:t>monografia</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r w:rsidRPr="009F1CB2">
              <w:rPr>
                <w:rFonts w:asciiTheme="minorHAnsi" w:eastAsiaTheme="minorEastAsia" w:hAnsiTheme="minorHAnsi" w:cstheme="minorHAnsi"/>
                <w:lang w:val="en-GB"/>
              </w:rPr>
              <w:t xml:space="preserve">2. </w:t>
            </w:r>
            <w:proofErr w:type="spellStart"/>
            <w:r w:rsidRPr="009F1CB2">
              <w:rPr>
                <w:rFonts w:asciiTheme="minorHAnsi" w:eastAsiaTheme="minorEastAsia" w:hAnsiTheme="minorHAnsi" w:cstheme="minorHAnsi"/>
                <w:lang w:val="en-GB"/>
              </w:rPr>
              <w:t>učebnica</w:t>
            </w:r>
            <w:proofErr w:type="spellEnd"/>
          </w:p>
          <w:p w:rsidR="0050324E" w:rsidRPr="009F1CB2" w:rsidRDefault="0050324E" w:rsidP="0050324E">
            <w:pPr>
              <w:rPr>
                <w:rFonts w:asciiTheme="minorHAnsi" w:hAnsiTheme="minorHAnsi" w:cstheme="minorHAnsi"/>
              </w:rPr>
            </w:pPr>
            <w:r w:rsidRPr="009F1CB2">
              <w:rPr>
                <w:rFonts w:asciiTheme="minorHAnsi" w:eastAsiaTheme="minorEastAsia" w:hAnsiTheme="minorHAnsi" w:cstheme="minorHAnsi"/>
                <w:lang w:val="en-GB"/>
              </w:rPr>
              <w:t xml:space="preserve">3. </w:t>
            </w:r>
            <w:proofErr w:type="spellStart"/>
            <w:r w:rsidRPr="009F1CB2">
              <w:rPr>
                <w:rFonts w:asciiTheme="minorHAnsi" w:eastAsiaTheme="minorEastAsia" w:hAnsiTheme="minorHAnsi" w:cstheme="minorHAnsi"/>
                <w:lang w:val="en-GB"/>
              </w:rPr>
              <w:t>skriptá</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Ohlasy</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na</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vedeckú</w:t>
            </w:r>
            <w:proofErr w:type="spellEnd"/>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umeleckú</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prácu</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Počet</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doktorandov</w:t>
            </w:r>
            <w:proofErr w:type="spellEnd"/>
            <w:r w:rsidRPr="009F1CB2">
              <w:rPr>
                <w:rFonts w:asciiTheme="minorHAnsi" w:eastAsiaTheme="minorEastAsia" w:hAnsiTheme="minorHAnsi" w:cstheme="minorHAnsi"/>
                <w:lang w:val="en-GB"/>
              </w:rPr>
              <w:t>:</w:t>
            </w:r>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školených</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ukončených</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neplatí</w:t>
            </w:r>
            <w:proofErr w:type="spellEnd"/>
            <w:r w:rsidRPr="009F1CB2">
              <w:rPr>
                <w:rFonts w:asciiTheme="minorHAnsi" w:eastAsiaTheme="minorEastAsia" w:hAnsiTheme="minorHAnsi" w:cstheme="minorHAnsi"/>
                <w:lang w:val="en-GB"/>
              </w:rPr>
              <w:t xml:space="preserve"> pre </w:t>
            </w:r>
            <w:proofErr w:type="spellStart"/>
            <w:r w:rsidRPr="009F1CB2">
              <w:rPr>
                <w:rFonts w:asciiTheme="minorHAnsi" w:eastAsiaTheme="minorEastAsia" w:hAnsiTheme="minorHAnsi" w:cstheme="minorHAnsi"/>
                <w:lang w:val="en-GB"/>
              </w:rPr>
              <w:t>habilitačné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konanie</w:t>
            </w:r>
            <w:proofErr w:type="spellEnd"/>
            <w:r w:rsidRPr="009F1CB2">
              <w:rPr>
                <w:rFonts w:asciiTheme="minorHAnsi" w:eastAsiaTheme="minorEastAsia" w:hAnsiTheme="minorHAnsi" w:cstheme="minorHAnsi"/>
                <w:lang w:val="en-GB"/>
              </w:rPr>
              <w:t>)</w:t>
            </w:r>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Kontaktná</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adresa</w:t>
            </w:r>
            <w:proofErr w:type="spellEnd"/>
          </w:p>
        </w:tc>
        <w:tc>
          <w:tcPr>
            <w:tcW w:w="3870" w:type="dxa"/>
          </w:tcPr>
          <w:p w:rsidR="0050324E" w:rsidRPr="009F1CB2" w:rsidRDefault="0050324E" w:rsidP="0050324E"/>
        </w:tc>
      </w:tr>
    </w:tbl>
    <w:p w:rsidR="0050324E" w:rsidRPr="009F1CB2" w:rsidRDefault="0050324E" w:rsidP="0050324E">
      <w:pPr>
        <w:sectPr w:rsidR="0050324E" w:rsidRPr="009F1CB2" w:rsidSect="0050324E">
          <w:headerReference w:type="even" r:id="rId7"/>
          <w:headerReference w:type="default" r:id="rId8"/>
          <w:footerReference w:type="even" r:id="rId9"/>
          <w:footerReference w:type="default" r:id="rId10"/>
          <w:footerReference w:type="first" r:id="rId11"/>
          <w:pgSz w:w="11899" w:h="16841"/>
          <w:pgMar w:top="1418" w:right="1447" w:bottom="1463" w:left="806" w:header="708" w:footer="708" w:gutter="0"/>
          <w:cols w:space="708"/>
          <w:titlePg/>
        </w:sectPr>
      </w:pPr>
    </w:p>
    <w:p w:rsidR="0050324E" w:rsidRPr="009F1CB2" w:rsidRDefault="0050324E" w:rsidP="0050324E">
      <w:pPr>
        <w:spacing w:after="120" w:line="266" w:lineRule="auto"/>
        <w:ind w:left="720" w:right="618" w:firstLine="272"/>
      </w:pPr>
      <w:r w:rsidRPr="009F1CB2">
        <w:rPr>
          <w:u w:val="single"/>
        </w:rPr>
        <w:lastRenderedPageBreak/>
        <w:t>Príloha č. 2</w:t>
      </w:r>
      <w:r w:rsidRPr="009F1CB2">
        <w:t xml:space="preserve"> </w:t>
      </w:r>
      <w:r w:rsidRPr="009F1CB2">
        <w:rPr>
          <w:b/>
        </w:rPr>
        <w:t>Vzor vedecko-pedagogickej charakteristiky</w:t>
      </w:r>
    </w:p>
    <w:tbl>
      <w:tblPr>
        <w:tblStyle w:val="TableGrid"/>
        <w:tblW w:w="9213" w:type="dxa"/>
        <w:tblInd w:w="1008" w:type="dxa"/>
        <w:tblCellMar>
          <w:top w:w="46" w:type="dxa"/>
          <w:left w:w="77" w:type="dxa"/>
          <w:right w:w="63" w:type="dxa"/>
        </w:tblCellMar>
        <w:tblLook w:val="04A0" w:firstRow="1" w:lastRow="0" w:firstColumn="1" w:lastColumn="0" w:noHBand="0" w:noVBand="1"/>
      </w:tblPr>
      <w:tblGrid>
        <w:gridCol w:w="391"/>
        <w:gridCol w:w="1907"/>
        <w:gridCol w:w="768"/>
        <w:gridCol w:w="1533"/>
        <w:gridCol w:w="1688"/>
        <w:gridCol w:w="629"/>
        <w:gridCol w:w="2297"/>
      </w:tblGrid>
      <w:tr w:rsidR="0050324E" w:rsidRPr="009F1CB2" w:rsidTr="0050324E">
        <w:trPr>
          <w:trHeight w:val="288"/>
        </w:trPr>
        <w:tc>
          <w:tcPr>
            <w:tcW w:w="9213" w:type="dxa"/>
            <w:gridSpan w:val="7"/>
            <w:tcBorders>
              <w:top w:val="single" w:sz="12"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 Základné údaje </w:t>
            </w:r>
          </w:p>
        </w:tc>
      </w:tr>
      <w:tr w:rsidR="0050324E" w:rsidRPr="009F1CB2" w:rsidTr="0050324E">
        <w:trPr>
          <w:trHeight w:val="278"/>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I.1 Priezvisko, meno, tituly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I.2 Rok narodenia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81"/>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I.3 Názov a adresa pracoviska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I.4 E-mailová adresa: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 Informácie o vysokoškolskom vzdelaní a ďalšom kvalifikačnom raste </w:t>
            </w:r>
          </w:p>
        </w:tc>
      </w:tr>
      <w:tr w:rsidR="0050324E" w:rsidRPr="009F1CB2" w:rsidTr="0050324E">
        <w:trPr>
          <w:trHeight w:val="278"/>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Názov vysokej školy alebo inštitúcie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rPr>
                <w:b/>
              </w:rPr>
              <w:t xml:space="preserve">Rok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Odbor a program </w:t>
            </w:r>
          </w:p>
        </w:tc>
      </w:tr>
      <w:tr w:rsidR="0050324E" w:rsidRPr="009F1CB2" w:rsidTr="0050324E">
        <w:trPr>
          <w:trHeight w:val="817"/>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Vysokoškolské vzdelanie druhého stupňa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814"/>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Vysokoškolské vzdelanie tretieho stupňa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81"/>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Titul docent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Ďalšie vzdelávanie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 Zabezpečované činnosti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III.1 Prehľad o vedených záverečných prácach, ktoré boli obhájené </w:t>
            </w:r>
          </w:p>
        </w:tc>
      </w:tr>
      <w:tr w:rsidR="0050324E" w:rsidRPr="009F1CB2" w:rsidTr="0050324E">
        <w:trPr>
          <w:trHeight w:val="278"/>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 </w:t>
            </w:r>
          </w:p>
        </w:tc>
        <w:tc>
          <w:tcPr>
            <w:tcW w:w="2305"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Bakalárske </w:t>
            </w:r>
          </w:p>
        </w:tc>
        <w:tc>
          <w:tcPr>
            <w:tcW w:w="2305"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Diplomové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Dizertačné </w:t>
            </w:r>
          </w:p>
        </w:tc>
      </w:tr>
      <w:tr w:rsidR="0050324E" w:rsidRPr="009F1CB2" w:rsidTr="0050324E">
        <w:trPr>
          <w:trHeight w:val="278"/>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w:t>
            </w:r>
          </w:p>
        </w:tc>
        <w:tc>
          <w:tcPr>
            <w:tcW w:w="2305"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305"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III.2 Aktuálna pedagogická činnosť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9"/>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III.3 Predchádzajúca pedagogická činnosť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III.4 Aktuálna tvorivá činnosť (riešené výskumné a iné projekty)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IV. Profil kvality tvorivej činnosti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IV.1 Prehľad výstupov </w:t>
            </w:r>
          </w:p>
        </w:tc>
      </w:tr>
      <w:tr w:rsidR="0050324E" w:rsidRPr="009F1CB2" w:rsidTr="0050324E">
        <w:trPr>
          <w:trHeight w:val="27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Celkovo </w:t>
            </w: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Za posledných šesť rokov </w:t>
            </w:r>
          </w:p>
        </w:tc>
      </w:tr>
      <w:tr w:rsidR="0050324E" w:rsidRPr="009F1CB2" w:rsidTr="0050324E">
        <w:trPr>
          <w:trHeight w:val="662"/>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28"/>
            </w:pPr>
            <w:r w:rsidRPr="009F1CB2">
              <w:rPr>
                <w:b/>
              </w:rPr>
              <w:t xml:space="preserve">Počet výstupov evidovaných vo Web of </w:t>
            </w:r>
            <w:proofErr w:type="spellStart"/>
            <w:r w:rsidRPr="009F1CB2">
              <w:rPr>
                <w:b/>
              </w:rPr>
              <w:t>Science</w:t>
            </w:r>
            <w:proofErr w:type="spellEnd"/>
            <w:r w:rsidRPr="009F1CB2">
              <w:rPr>
                <w:b/>
              </w:rPr>
              <w:t xml:space="preserve"> alebo </w:t>
            </w:r>
            <w:proofErr w:type="spellStart"/>
            <w:r w:rsidRPr="009F1CB2">
              <w:rPr>
                <w:b/>
              </w:rPr>
              <w:t>Scopus</w:t>
            </w:r>
            <w:proofErr w:type="spellEnd"/>
            <w:r w:rsidRPr="009F1CB2">
              <w:rPr>
                <w:b/>
              </w:rPr>
              <w:t xml:space="preserve">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27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výstupov kategórie A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výstupov kategórie B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výstupov kategórie C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54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citácií: celkovo/vo Web of </w:t>
            </w:r>
            <w:proofErr w:type="spellStart"/>
            <w:r w:rsidRPr="009F1CB2">
              <w:rPr>
                <w:b/>
              </w:rPr>
              <w:t>Science</w:t>
            </w:r>
            <w:proofErr w:type="spellEnd"/>
            <w:r w:rsidRPr="009F1CB2">
              <w:rPr>
                <w:b/>
              </w:rPr>
              <w:t xml:space="preserve"> alebo </w:t>
            </w:r>
            <w:proofErr w:type="spellStart"/>
            <w:r w:rsidRPr="009F1CB2">
              <w:rPr>
                <w:b/>
              </w:rPr>
              <w:t>Scopus</w:t>
            </w:r>
            <w:proofErr w:type="spellEnd"/>
            <w:r w:rsidRPr="009F1CB2">
              <w:rPr>
                <w:b/>
              </w:rPr>
              <w:t xml:space="preserve">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1085"/>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after="2" w:line="237" w:lineRule="auto"/>
              <w:ind w:left="31" w:right="477"/>
            </w:pPr>
            <w:r w:rsidRPr="009F1CB2">
              <w:rPr>
                <w:b/>
              </w:rPr>
              <w:lastRenderedPageBreak/>
              <w:t xml:space="preserve">Počet citácií bez autorov z vlastného pracoviska: </w:t>
            </w:r>
          </w:p>
          <w:p w:rsidR="0050324E" w:rsidRPr="009F1CB2" w:rsidRDefault="0050324E" w:rsidP="0050324E">
            <w:pPr>
              <w:spacing w:line="259" w:lineRule="auto"/>
              <w:ind w:left="31"/>
            </w:pPr>
            <w:r w:rsidRPr="009F1CB2">
              <w:rPr>
                <w:b/>
              </w:rPr>
              <w:t xml:space="preserve">celkovo/vo Web of </w:t>
            </w:r>
            <w:proofErr w:type="spellStart"/>
            <w:r w:rsidRPr="009F1CB2">
              <w:rPr>
                <w:b/>
              </w:rPr>
              <w:t>Science</w:t>
            </w:r>
            <w:proofErr w:type="spellEnd"/>
            <w:r w:rsidRPr="009F1CB2">
              <w:rPr>
                <w:b/>
              </w:rPr>
              <w:t xml:space="preserve"> alebo </w:t>
            </w:r>
            <w:proofErr w:type="spellStart"/>
            <w:r w:rsidRPr="009F1CB2">
              <w:rPr>
                <w:b/>
              </w:rPr>
              <w:t>Scopus</w:t>
            </w:r>
            <w:proofErr w:type="spellEnd"/>
            <w:r w:rsidRPr="009F1CB2">
              <w:rPr>
                <w:b/>
              </w:rPr>
              <w:t xml:space="preserve">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47"/>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zahraničných citácií autormi z krajín mimo SR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47"/>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projektov získaných na financovanie výskumu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47"/>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(zodpovedný riešiteľ/člen riešiteľského tímu)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after="160" w:line="259" w:lineRule="auto"/>
            </w:pP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after="160" w:line="259" w:lineRule="auto"/>
            </w:pPr>
          </w:p>
        </w:tc>
      </w:tr>
      <w:tr w:rsidR="0050324E" w:rsidRPr="009F1CB2" w:rsidTr="0050324E">
        <w:trPr>
          <w:trHeight w:val="816"/>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Počet pozvaných prednášok na medzinárodnej/národnej úrovni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47"/>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IV.2 Najvýznamnejšie publikované vedecké práce, verejne realizované alebo prezentované umelecké diela a výkony, s uvedením počtu ohlasov. Maximálne  päť.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1.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2.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3.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816"/>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IV.3 Najvýznamnejšie publikované vedecké práce verejne realizované alebo prezentované umelecké diela alebo výkony za posledných  šesť rokov, s uvedením počtu ohlasov. Maximálne päť výstupov.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1.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2.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547"/>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IV.4 Účasť na riešení (vedení) najvýznamnejších vedeckých projektov alebo umeleckých projektov za posledných  šesť rokov. Maximálne päť projektov.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1.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9"/>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2.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IV.6 Funkcie a členstvo vo vedeckých, odborných a profesijných spoločnostiach </w:t>
            </w:r>
          </w:p>
        </w:tc>
      </w:tr>
      <w:tr w:rsidR="0050324E" w:rsidRPr="009F1CB2" w:rsidTr="0050324E">
        <w:trPr>
          <w:trHeight w:val="288"/>
        </w:trPr>
        <w:tc>
          <w:tcPr>
            <w:tcW w:w="9213" w:type="dxa"/>
            <w:gridSpan w:val="7"/>
            <w:tcBorders>
              <w:top w:val="single" w:sz="4" w:space="0" w:color="000000"/>
              <w:left w:val="single" w:sz="12" w:space="0" w:color="000000"/>
              <w:bottom w:val="single" w:sz="12" w:space="0" w:color="000000"/>
              <w:right w:val="single" w:sz="12" w:space="0" w:color="000000"/>
            </w:tcBorders>
          </w:tcPr>
          <w:p w:rsidR="0050324E" w:rsidRPr="009F1CB2" w:rsidRDefault="0050324E" w:rsidP="0050324E">
            <w:pPr>
              <w:spacing w:line="259" w:lineRule="auto"/>
            </w:pPr>
            <w:r w:rsidRPr="009F1CB2">
              <w:rPr>
                <w:i/>
              </w:rPr>
              <w:t xml:space="preserve">- </w:t>
            </w:r>
          </w:p>
        </w:tc>
      </w:tr>
      <w:tr w:rsidR="0050324E" w:rsidRPr="009F1CB2" w:rsidTr="0050324E">
        <w:trPr>
          <w:trHeight w:val="288"/>
        </w:trPr>
        <w:tc>
          <w:tcPr>
            <w:tcW w:w="9213" w:type="dxa"/>
            <w:gridSpan w:val="7"/>
            <w:tcBorders>
              <w:top w:val="single" w:sz="12"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V. Doplňujúce informácie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V.1 Charakteristika aktivít súvisiacich s príslušným študijným odborom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i/>
              </w:rPr>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V.2 Ďalšie aktivity </w:t>
            </w:r>
          </w:p>
        </w:tc>
      </w:tr>
      <w:tr w:rsidR="0050324E" w:rsidRPr="009F1CB2" w:rsidTr="0050324E">
        <w:trPr>
          <w:trHeight w:val="281"/>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i/>
              </w:rPr>
              <w:t xml:space="preserve"> </w:t>
            </w:r>
          </w:p>
        </w:tc>
      </w:tr>
      <w:tr w:rsidR="0050324E" w:rsidRPr="009F1CB2" w:rsidTr="0050324E">
        <w:trPr>
          <w:trHeight w:val="278"/>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Dátum poslednej aktualizácie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bl>
    <w:p w:rsidR="0050324E" w:rsidRPr="009F1CB2" w:rsidRDefault="0050324E" w:rsidP="0050324E">
      <w:pPr>
        <w:spacing w:before="120" w:line="259" w:lineRule="auto"/>
        <w:ind w:left="992"/>
        <w:rPr>
          <w:sz w:val="18"/>
          <w:szCs w:val="18"/>
        </w:rPr>
      </w:pPr>
      <w:r w:rsidRPr="009F1CB2">
        <w:rPr>
          <w:sz w:val="18"/>
          <w:szCs w:val="18"/>
        </w:rPr>
        <w:t xml:space="preserve">Výstupy kategórie A, B a C pre jednotlivé oblasti výskumu a im príslušné odbory </w:t>
      </w:r>
      <w:r w:rsidRPr="005C71EA">
        <w:rPr>
          <w:sz w:val="18"/>
          <w:szCs w:val="18"/>
        </w:rPr>
        <w:t xml:space="preserve">habilitačného a inauguračného konania </w:t>
      </w:r>
      <w:r w:rsidRPr="009F1CB2">
        <w:rPr>
          <w:sz w:val="18"/>
          <w:szCs w:val="18"/>
        </w:rPr>
        <w:t xml:space="preserve">sú uvedené v materiáli s názvom „Kritériá na hodnotenie úrovne výskumnej, vývojovej, umeleckej a ďalšej tvorivej činnosti v rámci komplexnej akreditácie činností vysokej školy“ (schválené MŠVVŠ dňa 4. 4. 2013). Definíciu výstupov kategórie A v oblasti časopiseckých publikácií spresňuje príloha k uzneseniu Akreditačnej komisie č. 73.1.1a s názvom „IF na zaradenie výstupov do kategórie A pre jednotlivé oblasti výskumu.“ </w:t>
      </w:r>
    </w:p>
    <w:p w:rsidR="0050324E" w:rsidRDefault="0050324E" w:rsidP="0050324E">
      <w:pPr>
        <w:spacing w:after="136" w:line="259" w:lineRule="auto"/>
        <w:ind w:left="2127" w:hanging="1133"/>
        <w:rPr>
          <w:u w:val="single"/>
        </w:rPr>
      </w:pPr>
    </w:p>
    <w:p w:rsidR="0050324E" w:rsidRPr="009F1CB2" w:rsidRDefault="0050324E" w:rsidP="0050324E">
      <w:pPr>
        <w:spacing w:after="136" w:line="259" w:lineRule="auto"/>
        <w:ind w:left="2127" w:hanging="1133"/>
      </w:pPr>
      <w:r w:rsidRPr="009F1CB2">
        <w:rPr>
          <w:u w:val="single"/>
        </w:rPr>
        <w:lastRenderedPageBreak/>
        <w:t>Príloha č. 3</w:t>
      </w:r>
      <w:r w:rsidRPr="009F1CB2">
        <w:t xml:space="preserve">  </w:t>
      </w:r>
      <w:r w:rsidRPr="009F1CB2">
        <w:rPr>
          <w:b/>
        </w:rPr>
        <w:t xml:space="preserve">Minimálne kritériá na habilitačné a inauguračné konanie na MTF STU so sídlom v Trnave </w:t>
      </w:r>
    </w:p>
    <w:p w:rsidR="0050324E" w:rsidRPr="009F1CB2" w:rsidRDefault="0050324E" w:rsidP="0050324E">
      <w:pPr>
        <w:spacing w:after="4" w:line="267" w:lineRule="auto"/>
        <w:ind w:left="989" w:right="619"/>
      </w:pPr>
      <w:r w:rsidRPr="009F1CB2">
        <w:rPr>
          <w:b/>
        </w:rPr>
        <w:t xml:space="preserve">Platí pre odbory habilitačného konania a inauguračného konania: </w:t>
      </w:r>
    </w:p>
    <w:p w:rsidR="0050324E" w:rsidRPr="009F1CB2" w:rsidRDefault="0050324E" w:rsidP="0050324E">
      <w:pPr>
        <w:ind w:left="1701" w:hanging="707"/>
      </w:pPr>
      <w:r w:rsidRPr="009F1CB2">
        <w:t xml:space="preserve">Automatizácia </w:t>
      </w:r>
    </w:p>
    <w:p w:rsidR="0050324E" w:rsidRPr="009F1CB2" w:rsidRDefault="0050324E" w:rsidP="0050324E">
      <w:pPr>
        <w:ind w:left="1701" w:hanging="707"/>
      </w:pPr>
      <w:r w:rsidRPr="009F1CB2">
        <w:t xml:space="preserve">Materiály </w:t>
      </w:r>
    </w:p>
    <w:p w:rsidR="0050324E" w:rsidRPr="009F1CB2" w:rsidRDefault="0050324E" w:rsidP="0050324E">
      <w:pPr>
        <w:tabs>
          <w:tab w:val="center" w:pos="1218"/>
          <w:tab w:val="center" w:pos="3241"/>
        </w:tabs>
        <w:ind w:left="1701" w:hanging="707"/>
      </w:pPr>
      <w:r w:rsidRPr="009F1CB2">
        <w:tab/>
        <w:t xml:space="preserve">Strojárske technológie a materiály </w:t>
      </w:r>
    </w:p>
    <w:p w:rsidR="0050324E" w:rsidRPr="009F1CB2" w:rsidRDefault="0050324E" w:rsidP="0050324E">
      <w:pPr>
        <w:ind w:left="1701" w:hanging="707"/>
      </w:pPr>
      <w:r w:rsidRPr="009F1CB2">
        <w:t xml:space="preserve">Výrobná technika </w:t>
      </w:r>
    </w:p>
    <w:p w:rsidR="0050324E" w:rsidRPr="009F1CB2" w:rsidRDefault="0050324E" w:rsidP="0050324E">
      <w:pPr>
        <w:ind w:left="1701" w:hanging="707"/>
      </w:pPr>
      <w:r w:rsidRPr="009F1CB2">
        <w:t xml:space="preserve">Priemyselné inžinierstvo </w:t>
      </w:r>
    </w:p>
    <w:p w:rsidR="0050324E" w:rsidRPr="009F1CB2" w:rsidRDefault="0050324E" w:rsidP="0050324E">
      <w:pPr>
        <w:tabs>
          <w:tab w:val="center" w:pos="1218"/>
          <w:tab w:val="center" w:pos="3433"/>
        </w:tabs>
        <w:ind w:left="1701" w:hanging="707"/>
      </w:pPr>
      <w:r w:rsidRPr="009F1CB2">
        <w:tab/>
        <w:t xml:space="preserve">Bezpečnosť a ochrana zdravia pri práci </w:t>
      </w:r>
    </w:p>
    <w:p w:rsidR="0050324E" w:rsidRPr="009F1CB2" w:rsidRDefault="0050324E" w:rsidP="0050324E">
      <w:pPr>
        <w:spacing w:line="259" w:lineRule="auto"/>
        <w:ind w:left="121"/>
        <w:jc w:val="center"/>
      </w:pPr>
      <w:r w:rsidRPr="009F1CB2">
        <w:rPr>
          <w:sz w:val="20"/>
        </w:rPr>
        <w:t xml:space="preserve"> </w:t>
      </w:r>
    </w:p>
    <w:tbl>
      <w:tblPr>
        <w:tblStyle w:val="TableGrid"/>
        <w:tblW w:w="8894" w:type="dxa"/>
        <w:tblInd w:w="1000" w:type="dxa"/>
        <w:tblCellMar>
          <w:top w:w="9" w:type="dxa"/>
          <w:bottom w:w="1" w:type="dxa"/>
          <w:right w:w="108" w:type="dxa"/>
        </w:tblCellMar>
        <w:tblLook w:val="04A0" w:firstRow="1" w:lastRow="0" w:firstColumn="1" w:lastColumn="0" w:noHBand="0" w:noVBand="1"/>
      </w:tblPr>
      <w:tblGrid>
        <w:gridCol w:w="532"/>
        <w:gridCol w:w="4110"/>
        <w:gridCol w:w="1418"/>
        <w:gridCol w:w="1418"/>
        <w:gridCol w:w="1416"/>
      </w:tblGrid>
      <w:tr w:rsidR="0050324E" w:rsidRPr="009F1CB2" w:rsidTr="0050324E">
        <w:trPr>
          <w:trHeight w:val="353"/>
        </w:trPr>
        <w:tc>
          <w:tcPr>
            <w:tcW w:w="532" w:type="dxa"/>
            <w:vMerge w:val="restart"/>
            <w:tcBorders>
              <w:top w:val="single" w:sz="4" w:space="0" w:color="000000"/>
              <w:left w:val="single" w:sz="4" w:space="0" w:color="000000"/>
              <w:bottom w:val="single" w:sz="4" w:space="0" w:color="000000"/>
              <w:right w:val="nil"/>
            </w:tcBorders>
            <w:shd w:val="clear" w:color="auto" w:fill="E6E6E6"/>
            <w:vAlign w:val="bottom"/>
          </w:tcPr>
          <w:p w:rsidR="0050324E" w:rsidRPr="009F1CB2" w:rsidRDefault="0050324E" w:rsidP="0050324E">
            <w:pPr>
              <w:spacing w:after="160" w:line="259" w:lineRule="auto"/>
            </w:pPr>
          </w:p>
        </w:tc>
        <w:tc>
          <w:tcPr>
            <w:tcW w:w="4110" w:type="dxa"/>
            <w:vMerge w:val="restart"/>
            <w:tcBorders>
              <w:top w:val="single" w:sz="4" w:space="0" w:color="000000"/>
              <w:left w:val="nil"/>
              <w:bottom w:val="single" w:sz="4" w:space="0" w:color="000000"/>
              <w:right w:val="single" w:sz="4" w:space="0" w:color="000000"/>
            </w:tcBorders>
            <w:shd w:val="clear" w:color="auto" w:fill="E6E6E6"/>
            <w:vAlign w:val="center"/>
          </w:tcPr>
          <w:p w:rsidR="0050324E" w:rsidRPr="009F1CB2" w:rsidRDefault="0050324E" w:rsidP="0050324E">
            <w:pPr>
              <w:spacing w:line="259" w:lineRule="auto"/>
              <w:ind w:left="-544"/>
              <w:jc w:val="center"/>
            </w:pPr>
            <w:r w:rsidRPr="009F1CB2">
              <w:rPr>
                <w:b/>
              </w:rPr>
              <w:t>Minimálne povinné požiadavky</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left="105"/>
              <w:jc w:val="center"/>
            </w:pPr>
            <w:r w:rsidRPr="009F1CB2">
              <w:rPr>
                <w:b/>
              </w:rPr>
              <w:t xml:space="preserve">Požadované </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324E" w:rsidRPr="009F1CB2" w:rsidRDefault="0050324E" w:rsidP="0050324E">
            <w:pPr>
              <w:spacing w:line="259" w:lineRule="auto"/>
              <w:ind w:left="114"/>
              <w:jc w:val="center"/>
            </w:pPr>
            <w:r w:rsidRPr="009F1CB2">
              <w:rPr>
                <w:b/>
              </w:rPr>
              <w:t xml:space="preserve">Skutočné </w:t>
            </w:r>
          </w:p>
        </w:tc>
      </w:tr>
      <w:tr w:rsidR="0050324E" w:rsidRPr="009F1CB2" w:rsidTr="0050324E">
        <w:trPr>
          <w:trHeight w:val="355"/>
        </w:trPr>
        <w:tc>
          <w:tcPr>
            <w:tcW w:w="0" w:type="auto"/>
            <w:vMerge/>
            <w:tcBorders>
              <w:top w:val="nil"/>
              <w:left w:val="single" w:sz="4" w:space="0" w:color="000000"/>
              <w:bottom w:val="single" w:sz="4" w:space="0" w:color="000000"/>
              <w:right w:val="nil"/>
            </w:tcBorders>
          </w:tcPr>
          <w:p w:rsidR="0050324E" w:rsidRPr="009F1CB2" w:rsidRDefault="0050324E" w:rsidP="0050324E">
            <w:pPr>
              <w:spacing w:after="160" w:line="259" w:lineRule="auto"/>
            </w:pPr>
          </w:p>
        </w:tc>
        <w:tc>
          <w:tcPr>
            <w:tcW w:w="0" w:type="auto"/>
            <w:vMerge/>
            <w:tcBorders>
              <w:top w:val="nil"/>
              <w:left w:val="nil"/>
              <w:bottom w:val="single" w:sz="4" w:space="0" w:color="000000"/>
              <w:right w:val="single" w:sz="4" w:space="0" w:color="000000"/>
            </w:tcBorders>
            <w:vAlign w:val="bottom"/>
          </w:tcPr>
          <w:p w:rsidR="0050324E" w:rsidRPr="009F1CB2" w:rsidRDefault="0050324E" w:rsidP="0050324E">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left="107"/>
              <w:jc w:val="center"/>
            </w:pPr>
            <w:r w:rsidRPr="009F1CB2">
              <w:rPr>
                <w:b/>
              </w:rPr>
              <w:t xml:space="preserve">Prof. </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left="108"/>
              <w:jc w:val="center"/>
            </w:pPr>
            <w:r w:rsidRPr="009F1CB2">
              <w:rPr>
                <w:b/>
              </w:rPr>
              <w:t xml:space="preserve">Doc. </w:t>
            </w:r>
          </w:p>
        </w:tc>
        <w:tc>
          <w:tcPr>
            <w:tcW w:w="0" w:type="auto"/>
            <w:vMerge/>
            <w:tcBorders>
              <w:top w:val="nil"/>
              <w:left w:val="single" w:sz="4" w:space="0" w:color="000000"/>
              <w:bottom w:val="single" w:sz="4" w:space="0" w:color="000000"/>
              <w:right w:val="single" w:sz="4" w:space="0" w:color="000000"/>
            </w:tcBorders>
          </w:tcPr>
          <w:p w:rsidR="0050324E" w:rsidRPr="009F1CB2" w:rsidRDefault="0050324E" w:rsidP="0050324E">
            <w:pPr>
              <w:spacing w:after="160" w:line="259" w:lineRule="auto"/>
            </w:pPr>
          </w:p>
        </w:tc>
      </w:tr>
      <w:tr w:rsidR="0050324E" w:rsidRPr="009F1CB2" w:rsidTr="0050324E">
        <w:trPr>
          <w:trHeight w:val="490"/>
        </w:trPr>
        <w:tc>
          <w:tcPr>
            <w:tcW w:w="532" w:type="dxa"/>
            <w:tcBorders>
              <w:top w:val="single" w:sz="4" w:space="0" w:color="000000"/>
              <w:left w:val="single" w:sz="4" w:space="0" w:color="000000"/>
              <w:bottom w:val="nil"/>
              <w:right w:val="nil"/>
            </w:tcBorders>
            <w:shd w:val="clear" w:color="auto" w:fill="E0E0E0"/>
            <w:vAlign w:val="bottom"/>
          </w:tcPr>
          <w:p w:rsidR="0050324E" w:rsidRPr="009F1CB2" w:rsidRDefault="0050324E" w:rsidP="0050324E">
            <w:pPr>
              <w:spacing w:after="160" w:line="259" w:lineRule="auto"/>
            </w:pPr>
          </w:p>
        </w:tc>
        <w:tc>
          <w:tcPr>
            <w:tcW w:w="4110" w:type="dxa"/>
            <w:tcBorders>
              <w:top w:val="single" w:sz="4" w:space="0" w:color="000000"/>
              <w:left w:val="nil"/>
              <w:bottom w:val="nil"/>
              <w:right w:val="single" w:sz="4" w:space="0" w:color="000000"/>
            </w:tcBorders>
            <w:shd w:val="clear" w:color="auto" w:fill="E0E0E0"/>
          </w:tcPr>
          <w:p w:rsidR="0050324E" w:rsidRPr="009F1CB2" w:rsidRDefault="0050324E" w:rsidP="0050324E">
            <w:pPr>
              <w:spacing w:line="259" w:lineRule="auto"/>
              <w:ind w:left="763"/>
            </w:pPr>
            <w:r w:rsidRPr="009F1CB2">
              <w:rPr>
                <w:b/>
              </w:rPr>
              <w:t xml:space="preserve">I. Pedagogická aktivita </w:t>
            </w:r>
          </w:p>
        </w:tc>
        <w:tc>
          <w:tcPr>
            <w:tcW w:w="1418" w:type="dxa"/>
            <w:tcBorders>
              <w:top w:val="single" w:sz="4" w:space="0" w:color="000000"/>
              <w:left w:val="single" w:sz="4" w:space="0" w:color="000000"/>
              <w:bottom w:val="nil"/>
              <w:right w:val="single" w:sz="4" w:space="0" w:color="000000"/>
            </w:tcBorders>
            <w:shd w:val="clear" w:color="auto" w:fill="E0E0E0"/>
          </w:tcPr>
          <w:p w:rsidR="0050324E" w:rsidRPr="009F1CB2" w:rsidRDefault="0050324E" w:rsidP="0050324E">
            <w:pPr>
              <w:spacing w:line="259" w:lineRule="auto"/>
              <w:ind w:left="156"/>
              <w:jc w:val="center"/>
            </w:pPr>
            <w:r w:rsidRPr="009F1CB2">
              <w:t xml:space="preserve"> </w:t>
            </w:r>
          </w:p>
        </w:tc>
        <w:tc>
          <w:tcPr>
            <w:tcW w:w="1418" w:type="dxa"/>
            <w:tcBorders>
              <w:top w:val="single" w:sz="4" w:space="0" w:color="000000"/>
              <w:left w:val="single" w:sz="4" w:space="0" w:color="000000"/>
              <w:bottom w:val="nil"/>
              <w:right w:val="single" w:sz="4" w:space="0" w:color="000000"/>
            </w:tcBorders>
            <w:shd w:val="clear" w:color="auto" w:fill="E0E0E0"/>
          </w:tcPr>
          <w:p w:rsidR="0050324E" w:rsidRPr="009F1CB2" w:rsidRDefault="0050324E" w:rsidP="0050324E">
            <w:pPr>
              <w:spacing w:line="259" w:lineRule="auto"/>
              <w:ind w:left="158"/>
              <w:jc w:val="center"/>
            </w:pPr>
            <w:r w:rsidRPr="009F1CB2">
              <w:t xml:space="preserve"> </w:t>
            </w:r>
          </w:p>
        </w:tc>
        <w:tc>
          <w:tcPr>
            <w:tcW w:w="1416" w:type="dxa"/>
            <w:tcBorders>
              <w:top w:val="single" w:sz="4" w:space="0" w:color="000000"/>
              <w:left w:val="single" w:sz="4" w:space="0" w:color="000000"/>
              <w:bottom w:val="nil"/>
              <w:right w:val="single" w:sz="4" w:space="0" w:color="000000"/>
            </w:tcBorders>
            <w:shd w:val="clear" w:color="auto" w:fill="E0E0E0"/>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516"/>
        </w:trPr>
        <w:tc>
          <w:tcPr>
            <w:tcW w:w="532" w:type="dxa"/>
            <w:tcBorders>
              <w:top w:val="nil"/>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1)</w:t>
            </w:r>
            <w:r w:rsidRPr="009F1CB2">
              <w:rPr>
                <w:rFonts w:ascii="Arial" w:eastAsia="Arial" w:hAnsi="Arial" w:cs="Arial"/>
              </w:rPr>
              <w:t xml:space="preserve"> </w:t>
            </w:r>
          </w:p>
        </w:tc>
        <w:tc>
          <w:tcPr>
            <w:tcW w:w="4110" w:type="dxa"/>
            <w:tcBorders>
              <w:top w:val="nil"/>
              <w:left w:val="nil"/>
              <w:bottom w:val="dashed" w:sz="4" w:space="0" w:color="000000"/>
              <w:right w:val="single" w:sz="4" w:space="0" w:color="000000"/>
            </w:tcBorders>
            <w:vAlign w:val="center"/>
          </w:tcPr>
          <w:p w:rsidR="0050324E" w:rsidRPr="009F1CB2" w:rsidRDefault="0050324E" w:rsidP="0050324E">
            <w:pPr>
              <w:spacing w:line="259" w:lineRule="auto"/>
              <w:ind w:left="2"/>
            </w:pPr>
            <w:r w:rsidRPr="009F1CB2">
              <w:t xml:space="preserve">Kontinuálna vzdelávacia činnosť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11"/>
              <w:jc w:val="center"/>
            </w:pPr>
            <w:r w:rsidRPr="009F1CB2">
              <w:t xml:space="preserve">3 r. po doc.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7"/>
              <w:jc w:val="center"/>
            </w:pPr>
            <w:r w:rsidRPr="009F1CB2">
              <w:t xml:space="preserve">3 r. po PhD. </w:t>
            </w:r>
          </w:p>
        </w:tc>
        <w:tc>
          <w:tcPr>
            <w:tcW w:w="1416"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559"/>
        </w:trPr>
        <w:tc>
          <w:tcPr>
            <w:tcW w:w="532" w:type="dxa"/>
            <w:tcBorders>
              <w:top w:val="dashed" w:sz="4" w:space="0" w:color="000000"/>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2)</w:t>
            </w:r>
            <w:r w:rsidRPr="009F1CB2">
              <w:rPr>
                <w:rFonts w:ascii="Arial" w:eastAsia="Arial" w:hAnsi="Arial" w:cs="Arial"/>
              </w:rPr>
              <w:t xml:space="preserve"> </w:t>
            </w:r>
          </w:p>
        </w:tc>
        <w:tc>
          <w:tcPr>
            <w:tcW w:w="4110" w:type="dxa"/>
            <w:tcBorders>
              <w:top w:val="dashed" w:sz="4" w:space="0" w:color="000000"/>
              <w:left w:val="nil"/>
              <w:bottom w:val="dashed" w:sz="4" w:space="0" w:color="000000"/>
              <w:right w:val="single" w:sz="4" w:space="0" w:color="000000"/>
            </w:tcBorders>
            <w:vAlign w:val="center"/>
          </w:tcPr>
          <w:p w:rsidR="0050324E" w:rsidRPr="009F1CB2" w:rsidRDefault="0050324E" w:rsidP="0050324E">
            <w:pPr>
              <w:spacing w:line="259" w:lineRule="auto"/>
              <w:ind w:left="2" w:right="1295"/>
            </w:pPr>
            <w:r w:rsidRPr="009F1CB2">
              <w:t xml:space="preserve">Vysokoškolská učebnica Alebo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1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 </w:t>
            </w:r>
          </w:p>
        </w:tc>
        <w:tc>
          <w:tcPr>
            <w:tcW w:w="1416"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552"/>
        </w:trPr>
        <w:tc>
          <w:tcPr>
            <w:tcW w:w="532" w:type="dxa"/>
            <w:tcBorders>
              <w:top w:val="dashed" w:sz="4" w:space="0" w:color="000000"/>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3)</w:t>
            </w:r>
            <w:r w:rsidRPr="009F1CB2">
              <w:rPr>
                <w:rFonts w:ascii="Arial" w:eastAsia="Arial" w:hAnsi="Arial" w:cs="Arial"/>
              </w:rPr>
              <w:t xml:space="preserve"> </w:t>
            </w:r>
          </w:p>
        </w:tc>
        <w:tc>
          <w:tcPr>
            <w:tcW w:w="4110" w:type="dxa"/>
            <w:tcBorders>
              <w:top w:val="dashed" w:sz="4" w:space="0" w:color="000000"/>
              <w:left w:val="nil"/>
              <w:bottom w:val="dashed" w:sz="4" w:space="0" w:color="000000"/>
              <w:right w:val="single" w:sz="4" w:space="0" w:color="000000"/>
            </w:tcBorders>
            <w:vAlign w:val="center"/>
          </w:tcPr>
          <w:p w:rsidR="0050324E" w:rsidRPr="009F1CB2" w:rsidRDefault="0050324E" w:rsidP="0050324E">
            <w:pPr>
              <w:spacing w:line="259" w:lineRule="auto"/>
              <w:ind w:left="2"/>
            </w:pPr>
            <w:r w:rsidRPr="009F1CB2">
              <w:t xml:space="preserve">Skriptá alebo učebný text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7"/>
              <w:jc w:val="center"/>
            </w:pPr>
            <w:r w:rsidRPr="009F1CB2">
              <w:t xml:space="preserve">2/3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1/2 </w:t>
            </w:r>
          </w:p>
        </w:tc>
        <w:tc>
          <w:tcPr>
            <w:tcW w:w="1416"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570"/>
        </w:trPr>
        <w:tc>
          <w:tcPr>
            <w:tcW w:w="532" w:type="dxa"/>
            <w:tcBorders>
              <w:top w:val="dashed" w:sz="4" w:space="0" w:color="000000"/>
              <w:left w:val="single" w:sz="4" w:space="0" w:color="000000"/>
              <w:bottom w:val="single" w:sz="4" w:space="0" w:color="000000"/>
              <w:right w:val="nil"/>
            </w:tcBorders>
            <w:vAlign w:val="center"/>
          </w:tcPr>
          <w:p w:rsidR="0050324E" w:rsidRPr="009F1CB2" w:rsidRDefault="0050324E" w:rsidP="0050324E">
            <w:pPr>
              <w:spacing w:line="259" w:lineRule="auto"/>
              <w:ind w:left="107"/>
            </w:pPr>
            <w:r w:rsidRPr="009F1CB2">
              <w:t>4)</w:t>
            </w:r>
            <w:r w:rsidRPr="009F1CB2">
              <w:rPr>
                <w:rFonts w:ascii="Arial" w:eastAsia="Arial" w:hAnsi="Arial" w:cs="Arial"/>
              </w:rPr>
              <w:t xml:space="preserve"> </w:t>
            </w:r>
          </w:p>
        </w:tc>
        <w:tc>
          <w:tcPr>
            <w:tcW w:w="4110" w:type="dxa"/>
            <w:tcBorders>
              <w:top w:val="dashed" w:sz="4" w:space="0" w:color="000000"/>
              <w:left w:val="nil"/>
              <w:bottom w:val="single" w:sz="4" w:space="0" w:color="000000"/>
              <w:right w:val="single" w:sz="4" w:space="0" w:color="000000"/>
            </w:tcBorders>
            <w:vAlign w:val="center"/>
          </w:tcPr>
          <w:p w:rsidR="0050324E" w:rsidRPr="009F1CB2" w:rsidRDefault="0050324E" w:rsidP="0050324E">
            <w:pPr>
              <w:spacing w:line="259" w:lineRule="auto"/>
              <w:ind w:left="2"/>
            </w:pPr>
            <w:r w:rsidRPr="009F1CB2">
              <w:t xml:space="preserve">Počet obhájených diplomových prác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10"/>
              <w:jc w:val="center"/>
            </w:pPr>
            <w:r w:rsidRPr="009F1CB2">
              <w:t xml:space="preserve">15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5 </w:t>
            </w:r>
          </w:p>
        </w:tc>
        <w:tc>
          <w:tcPr>
            <w:tcW w:w="1416"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392"/>
        </w:trPr>
        <w:tc>
          <w:tcPr>
            <w:tcW w:w="532" w:type="dxa"/>
            <w:tcBorders>
              <w:top w:val="single" w:sz="4" w:space="0" w:color="000000"/>
              <w:left w:val="single" w:sz="4" w:space="0" w:color="000000"/>
              <w:bottom w:val="nil"/>
              <w:right w:val="nil"/>
            </w:tcBorders>
            <w:shd w:val="clear" w:color="auto" w:fill="E0E0E0"/>
            <w:vAlign w:val="center"/>
          </w:tcPr>
          <w:p w:rsidR="0050324E" w:rsidRPr="009F1CB2" w:rsidRDefault="0050324E" w:rsidP="0050324E">
            <w:pPr>
              <w:spacing w:after="160" w:line="259" w:lineRule="auto"/>
            </w:pPr>
          </w:p>
        </w:tc>
        <w:tc>
          <w:tcPr>
            <w:tcW w:w="4110" w:type="dxa"/>
            <w:tcBorders>
              <w:top w:val="single" w:sz="4" w:space="0" w:color="000000"/>
              <w:left w:val="nil"/>
              <w:bottom w:val="nil"/>
              <w:right w:val="single" w:sz="4" w:space="0" w:color="000000"/>
            </w:tcBorders>
            <w:shd w:val="clear" w:color="auto" w:fill="E0E0E0"/>
            <w:vAlign w:val="center"/>
          </w:tcPr>
          <w:p w:rsidR="0050324E" w:rsidRPr="009F1CB2" w:rsidRDefault="0050324E" w:rsidP="0050324E">
            <w:pPr>
              <w:spacing w:line="259" w:lineRule="auto"/>
              <w:ind w:left="415"/>
            </w:pPr>
            <w:r w:rsidRPr="009F1CB2">
              <w:rPr>
                <w:b/>
              </w:rPr>
              <w:t xml:space="preserve">II. Vedecko-výskumná aktivita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6"/>
              <w:jc w:val="center"/>
            </w:pPr>
            <w:r w:rsidRPr="009F1CB2">
              <w:t xml:space="preserve">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8"/>
              <w:jc w:val="center"/>
            </w:pPr>
            <w:r w:rsidRPr="009F1CB2">
              <w:t xml:space="preserve"> </w:t>
            </w:r>
          </w:p>
        </w:tc>
        <w:tc>
          <w:tcPr>
            <w:tcW w:w="1416"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78"/>
        </w:trPr>
        <w:tc>
          <w:tcPr>
            <w:tcW w:w="532" w:type="dxa"/>
            <w:tcBorders>
              <w:top w:val="nil"/>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1)</w:t>
            </w:r>
            <w:r w:rsidRPr="009F1CB2">
              <w:rPr>
                <w:rFonts w:ascii="Arial" w:eastAsia="Arial" w:hAnsi="Arial" w:cs="Arial"/>
              </w:rPr>
              <w:t xml:space="preserve"> </w:t>
            </w:r>
          </w:p>
        </w:tc>
        <w:tc>
          <w:tcPr>
            <w:tcW w:w="4110" w:type="dxa"/>
            <w:tcBorders>
              <w:top w:val="nil"/>
              <w:left w:val="nil"/>
              <w:bottom w:val="dashed" w:sz="4" w:space="0" w:color="000000"/>
              <w:right w:val="single" w:sz="4" w:space="0" w:color="000000"/>
            </w:tcBorders>
            <w:vAlign w:val="center"/>
          </w:tcPr>
          <w:p w:rsidR="0050324E" w:rsidRPr="009F1CB2" w:rsidRDefault="0050324E" w:rsidP="0050324E">
            <w:pPr>
              <w:spacing w:line="259" w:lineRule="auto"/>
              <w:ind w:left="2" w:right="604"/>
            </w:pPr>
            <w:r w:rsidRPr="009F1CB2">
              <w:t>Výstupy kategórie A, B alebo C spolu</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10"/>
              <w:jc w:val="center"/>
            </w:pPr>
            <w:r w:rsidRPr="009F1CB2">
              <w:t xml:space="preserve">40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6"/>
              <w:jc w:val="center"/>
            </w:pPr>
            <w:r w:rsidRPr="009F1CB2">
              <w:t xml:space="preserve">20 </w:t>
            </w:r>
          </w:p>
        </w:tc>
        <w:tc>
          <w:tcPr>
            <w:tcW w:w="1416"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69"/>
        </w:trPr>
        <w:tc>
          <w:tcPr>
            <w:tcW w:w="532" w:type="dxa"/>
            <w:tcBorders>
              <w:top w:val="dashed" w:sz="4" w:space="0" w:color="000000"/>
              <w:left w:val="single" w:sz="4" w:space="0" w:color="000000"/>
              <w:bottom w:val="single" w:sz="4" w:space="0" w:color="000000"/>
              <w:right w:val="nil"/>
            </w:tcBorders>
            <w:vAlign w:val="center"/>
          </w:tcPr>
          <w:p w:rsidR="0050324E" w:rsidRPr="009F1CB2" w:rsidRDefault="0050324E" w:rsidP="0050324E">
            <w:pPr>
              <w:spacing w:line="259" w:lineRule="auto"/>
              <w:ind w:left="107"/>
            </w:pPr>
            <w:r w:rsidRPr="009F1CB2">
              <w:t>2)</w:t>
            </w:r>
            <w:r w:rsidRPr="009F1CB2">
              <w:rPr>
                <w:rFonts w:ascii="Arial" w:eastAsia="Arial" w:hAnsi="Arial" w:cs="Arial"/>
              </w:rPr>
              <w:t xml:space="preserve"> </w:t>
            </w:r>
          </w:p>
        </w:tc>
        <w:tc>
          <w:tcPr>
            <w:tcW w:w="4110" w:type="dxa"/>
            <w:tcBorders>
              <w:top w:val="dashed" w:sz="4" w:space="0" w:color="000000"/>
              <w:left w:val="nil"/>
              <w:bottom w:val="single" w:sz="4" w:space="0" w:color="000000"/>
              <w:right w:val="single" w:sz="4" w:space="0" w:color="000000"/>
            </w:tcBorders>
            <w:vAlign w:val="center"/>
          </w:tcPr>
          <w:p w:rsidR="0050324E" w:rsidRPr="009F1CB2" w:rsidRDefault="0050324E" w:rsidP="0050324E">
            <w:pPr>
              <w:spacing w:line="259" w:lineRule="auto"/>
              <w:ind w:left="2"/>
            </w:pPr>
            <w:r w:rsidRPr="009F1CB2">
              <w:t xml:space="preserve">Výstupy kategórie A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6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3 </w:t>
            </w:r>
          </w:p>
        </w:tc>
        <w:tc>
          <w:tcPr>
            <w:tcW w:w="1416"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391"/>
        </w:trPr>
        <w:tc>
          <w:tcPr>
            <w:tcW w:w="532" w:type="dxa"/>
            <w:tcBorders>
              <w:top w:val="single" w:sz="4" w:space="0" w:color="000000"/>
              <w:left w:val="single" w:sz="4" w:space="0" w:color="000000"/>
              <w:bottom w:val="nil"/>
              <w:right w:val="nil"/>
            </w:tcBorders>
            <w:shd w:val="clear" w:color="auto" w:fill="E0E0E0"/>
            <w:vAlign w:val="center"/>
          </w:tcPr>
          <w:p w:rsidR="0050324E" w:rsidRPr="009F1CB2" w:rsidRDefault="0050324E" w:rsidP="0050324E">
            <w:pPr>
              <w:spacing w:after="160" w:line="259" w:lineRule="auto"/>
            </w:pPr>
          </w:p>
        </w:tc>
        <w:tc>
          <w:tcPr>
            <w:tcW w:w="4110" w:type="dxa"/>
            <w:tcBorders>
              <w:top w:val="single" w:sz="4" w:space="0" w:color="000000"/>
              <w:left w:val="nil"/>
              <w:bottom w:val="nil"/>
              <w:right w:val="single" w:sz="4" w:space="0" w:color="000000"/>
            </w:tcBorders>
            <w:shd w:val="clear" w:color="auto" w:fill="E0E0E0"/>
            <w:vAlign w:val="center"/>
          </w:tcPr>
          <w:p w:rsidR="0050324E" w:rsidRPr="009F1CB2" w:rsidRDefault="0050324E" w:rsidP="0050324E">
            <w:pPr>
              <w:spacing w:line="259" w:lineRule="auto"/>
              <w:ind w:left="295"/>
            </w:pPr>
            <w:r w:rsidRPr="009F1CB2">
              <w:rPr>
                <w:b/>
              </w:rPr>
              <w:t xml:space="preserve">III. Ohlasy na publikačnú aktivitu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6"/>
              <w:jc w:val="center"/>
            </w:pPr>
            <w:r w:rsidRPr="009F1CB2">
              <w:t xml:space="preserve">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8"/>
              <w:jc w:val="center"/>
            </w:pPr>
            <w:r w:rsidRPr="009F1CB2">
              <w:t xml:space="preserve"> </w:t>
            </w:r>
          </w:p>
        </w:tc>
        <w:tc>
          <w:tcPr>
            <w:tcW w:w="1416"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45"/>
        </w:trPr>
        <w:tc>
          <w:tcPr>
            <w:tcW w:w="532" w:type="dxa"/>
            <w:tcBorders>
              <w:top w:val="nil"/>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1)</w:t>
            </w:r>
            <w:r w:rsidRPr="009F1CB2">
              <w:rPr>
                <w:rFonts w:ascii="Arial" w:eastAsia="Arial" w:hAnsi="Arial" w:cs="Arial"/>
              </w:rPr>
              <w:t xml:space="preserve"> </w:t>
            </w:r>
          </w:p>
        </w:tc>
        <w:tc>
          <w:tcPr>
            <w:tcW w:w="4110" w:type="dxa"/>
            <w:tcBorders>
              <w:top w:val="nil"/>
              <w:left w:val="nil"/>
              <w:bottom w:val="dashed" w:sz="4" w:space="0" w:color="000000"/>
              <w:right w:val="single" w:sz="4" w:space="0" w:color="000000"/>
            </w:tcBorders>
            <w:vAlign w:val="center"/>
          </w:tcPr>
          <w:p w:rsidR="0050324E" w:rsidRPr="009F1CB2" w:rsidRDefault="0050324E" w:rsidP="0050324E">
            <w:pPr>
              <w:spacing w:line="259" w:lineRule="auto"/>
              <w:ind w:left="2" w:right="1843"/>
            </w:pPr>
            <w:r w:rsidRPr="009F1CB2">
              <w:t>Citácie spolu</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10"/>
              <w:jc w:val="center"/>
            </w:pPr>
            <w:r w:rsidRPr="009F1CB2">
              <w:t xml:space="preserve">30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6"/>
              <w:jc w:val="center"/>
            </w:pPr>
            <w:r w:rsidRPr="009F1CB2">
              <w:t xml:space="preserve">15 </w:t>
            </w:r>
          </w:p>
        </w:tc>
        <w:tc>
          <w:tcPr>
            <w:tcW w:w="1416"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87"/>
        </w:trPr>
        <w:tc>
          <w:tcPr>
            <w:tcW w:w="532" w:type="dxa"/>
            <w:tcBorders>
              <w:top w:val="dashed" w:sz="4" w:space="0" w:color="000000"/>
              <w:left w:val="single" w:sz="4" w:space="0" w:color="000000"/>
              <w:bottom w:val="single" w:sz="4" w:space="0" w:color="000000"/>
              <w:right w:val="nil"/>
            </w:tcBorders>
            <w:vAlign w:val="center"/>
          </w:tcPr>
          <w:p w:rsidR="0050324E" w:rsidRPr="009F1CB2" w:rsidRDefault="0050324E" w:rsidP="0050324E">
            <w:pPr>
              <w:spacing w:line="259" w:lineRule="auto"/>
              <w:ind w:left="107"/>
            </w:pPr>
            <w:r w:rsidRPr="009F1CB2">
              <w:t>2)</w:t>
            </w:r>
            <w:r w:rsidRPr="009F1CB2">
              <w:rPr>
                <w:rFonts w:ascii="Arial" w:eastAsia="Arial" w:hAnsi="Arial" w:cs="Arial"/>
              </w:rPr>
              <w:t xml:space="preserve"> </w:t>
            </w:r>
          </w:p>
        </w:tc>
        <w:tc>
          <w:tcPr>
            <w:tcW w:w="4110" w:type="dxa"/>
            <w:tcBorders>
              <w:top w:val="dashed" w:sz="4" w:space="0" w:color="000000"/>
              <w:left w:val="nil"/>
              <w:bottom w:val="single" w:sz="4" w:space="0" w:color="000000"/>
              <w:right w:val="single" w:sz="4" w:space="0" w:color="000000"/>
            </w:tcBorders>
            <w:vAlign w:val="center"/>
          </w:tcPr>
          <w:p w:rsidR="0050324E" w:rsidRPr="009F1CB2" w:rsidRDefault="0050324E" w:rsidP="0050324E">
            <w:pPr>
              <w:spacing w:line="259" w:lineRule="auto"/>
              <w:ind w:left="2"/>
            </w:pPr>
            <w:r w:rsidRPr="009F1CB2">
              <w:t xml:space="preserve">Citácie registrované vo WOS  a SCOPUS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10"/>
              <w:jc w:val="center"/>
            </w:pPr>
            <w:r w:rsidRPr="009F1CB2">
              <w:t xml:space="preserve">12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6 </w:t>
            </w:r>
          </w:p>
        </w:tc>
        <w:tc>
          <w:tcPr>
            <w:tcW w:w="1416"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393"/>
        </w:trPr>
        <w:tc>
          <w:tcPr>
            <w:tcW w:w="532" w:type="dxa"/>
            <w:tcBorders>
              <w:top w:val="single" w:sz="4" w:space="0" w:color="000000"/>
              <w:left w:val="single" w:sz="4" w:space="0" w:color="000000"/>
              <w:bottom w:val="nil"/>
              <w:right w:val="nil"/>
            </w:tcBorders>
            <w:shd w:val="clear" w:color="auto" w:fill="E0E0E0"/>
            <w:vAlign w:val="center"/>
          </w:tcPr>
          <w:p w:rsidR="0050324E" w:rsidRPr="009F1CB2" w:rsidRDefault="0050324E" w:rsidP="0050324E">
            <w:pPr>
              <w:spacing w:after="160" w:line="259" w:lineRule="auto"/>
            </w:pPr>
          </w:p>
        </w:tc>
        <w:tc>
          <w:tcPr>
            <w:tcW w:w="4110" w:type="dxa"/>
            <w:tcBorders>
              <w:top w:val="single" w:sz="4" w:space="0" w:color="000000"/>
              <w:left w:val="nil"/>
              <w:bottom w:val="nil"/>
              <w:right w:val="single" w:sz="4" w:space="0" w:color="000000"/>
            </w:tcBorders>
            <w:shd w:val="clear" w:color="auto" w:fill="E0E0E0"/>
            <w:vAlign w:val="center"/>
          </w:tcPr>
          <w:p w:rsidR="0050324E" w:rsidRPr="009F1CB2" w:rsidRDefault="0050324E" w:rsidP="0050324E">
            <w:pPr>
              <w:spacing w:line="259" w:lineRule="auto"/>
              <w:ind w:left="989"/>
            </w:pPr>
            <w:r w:rsidRPr="009F1CB2">
              <w:rPr>
                <w:b/>
              </w:rPr>
              <w:t xml:space="preserve">IV. Vedecká škola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6"/>
              <w:jc w:val="center"/>
            </w:pPr>
            <w:r w:rsidRPr="009F1CB2">
              <w:t xml:space="preserve">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8"/>
              <w:jc w:val="center"/>
            </w:pPr>
            <w:r w:rsidRPr="009F1CB2">
              <w:t xml:space="preserve"> </w:t>
            </w:r>
          </w:p>
        </w:tc>
        <w:tc>
          <w:tcPr>
            <w:tcW w:w="1416"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66"/>
        </w:trPr>
        <w:tc>
          <w:tcPr>
            <w:tcW w:w="532" w:type="dxa"/>
            <w:tcBorders>
              <w:top w:val="nil"/>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1)</w:t>
            </w:r>
            <w:r w:rsidRPr="009F1CB2">
              <w:rPr>
                <w:rFonts w:ascii="Arial" w:eastAsia="Arial" w:hAnsi="Arial" w:cs="Arial"/>
              </w:rPr>
              <w:t xml:space="preserve"> </w:t>
            </w:r>
          </w:p>
        </w:tc>
        <w:tc>
          <w:tcPr>
            <w:tcW w:w="4110" w:type="dxa"/>
            <w:tcBorders>
              <w:top w:val="nil"/>
              <w:left w:val="nil"/>
              <w:bottom w:val="dashed" w:sz="4" w:space="0" w:color="000000"/>
              <w:right w:val="single" w:sz="4" w:space="0" w:color="000000"/>
            </w:tcBorders>
            <w:vAlign w:val="center"/>
          </w:tcPr>
          <w:p w:rsidR="0050324E" w:rsidRPr="009F1CB2" w:rsidRDefault="0050324E" w:rsidP="0050324E">
            <w:pPr>
              <w:spacing w:line="259" w:lineRule="auto"/>
            </w:pPr>
            <w:r w:rsidRPr="009F1CB2">
              <w:t xml:space="preserve">Ukončenie výchovy doktorandov (skončený/po dizertačnej skúške)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7"/>
              <w:jc w:val="center"/>
            </w:pPr>
            <w:r w:rsidRPr="009F1CB2">
              <w:t xml:space="preserve">1/1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 </w:t>
            </w:r>
          </w:p>
        </w:tc>
        <w:tc>
          <w:tcPr>
            <w:tcW w:w="1416"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69"/>
        </w:trPr>
        <w:tc>
          <w:tcPr>
            <w:tcW w:w="532" w:type="dxa"/>
            <w:tcBorders>
              <w:top w:val="dashed" w:sz="4" w:space="0" w:color="000000"/>
              <w:left w:val="single" w:sz="4" w:space="0" w:color="000000"/>
              <w:bottom w:val="single" w:sz="4" w:space="0" w:color="000000"/>
              <w:right w:val="nil"/>
            </w:tcBorders>
            <w:vAlign w:val="center"/>
          </w:tcPr>
          <w:p w:rsidR="0050324E" w:rsidRPr="009F1CB2" w:rsidRDefault="0050324E" w:rsidP="0050324E">
            <w:pPr>
              <w:spacing w:line="259" w:lineRule="auto"/>
              <w:ind w:left="107"/>
            </w:pPr>
            <w:r w:rsidRPr="009F1CB2">
              <w:t>2)</w:t>
            </w:r>
            <w:r w:rsidRPr="009F1CB2">
              <w:rPr>
                <w:rFonts w:ascii="Arial" w:eastAsia="Arial" w:hAnsi="Arial" w:cs="Arial"/>
              </w:rPr>
              <w:t xml:space="preserve"> </w:t>
            </w:r>
          </w:p>
        </w:tc>
        <w:tc>
          <w:tcPr>
            <w:tcW w:w="4110" w:type="dxa"/>
            <w:tcBorders>
              <w:top w:val="dashed" w:sz="4" w:space="0" w:color="000000"/>
              <w:left w:val="nil"/>
              <w:bottom w:val="single" w:sz="4" w:space="0" w:color="000000"/>
              <w:right w:val="single" w:sz="4" w:space="0" w:color="000000"/>
            </w:tcBorders>
            <w:vAlign w:val="center"/>
          </w:tcPr>
          <w:p w:rsidR="0050324E" w:rsidRPr="009F1CB2" w:rsidRDefault="0050324E" w:rsidP="0050324E">
            <w:pPr>
              <w:spacing w:line="259" w:lineRule="auto"/>
              <w:ind w:left="2"/>
            </w:pPr>
            <w:r w:rsidRPr="009F1CB2">
              <w:t xml:space="preserve">Riešiteľ/z toho vedúci výskumného projektu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7"/>
              <w:jc w:val="center"/>
            </w:pPr>
            <w:r w:rsidRPr="009F1CB2">
              <w:t xml:space="preserve">3/2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1/0 </w:t>
            </w:r>
          </w:p>
        </w:tc>
        <w:tc>
          <w:tcPr>
            <w:tcW w:w="1416"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bl>
    <w:p w:rsidR="0050324E" w:rsidRPr="00F81644" w:rsidRDefault="0050324E" w:rsidP="0050324E">
      <w:pPr>
        <w:ind w:left="992"/>
        <w:rPr>
          <w:sz w:val="16"/>
          <w:szCs w:val="16"/>
        </w:rPr>
      </w:pPr>
      <w:r w:rsidRPr="009F1CB2">
        <w:rPr>
          <w:sz w:val="20"/>
        </w:rPr>
        <w:t xml:space="preserve"> </w:t>
      </w:r>
    </w:p>
    <w:p w:rsidR="0050324E" w:rsidRPr="00F81644" w:rsidRDefault="0050324E" w:rsidP="0050324E">
      <w:pPr>
        <w:ind w:left="992" w:right="425"/>
        <w:rPr>
          <w:sz w:val="20"/>
        </w:rPr>
      </w:pPr>
      <w:r w:rsidRPr="009F1CB2">
        <w:rPr>
          <w:sz w:val="20"/>
        </w:rPr>
        <w:t xml:space="preserve">Výstupy kategórie A, B a C pre jednotlivé oblasti výskumu a im príslušné odbory </w:t>
      </w:r>
      <w:r w:rsidRPr="005C71EA">
        <w:rPr>
          <w:sz w:val="20"/>
        </w:rPr>
        <w:t>habilitačného a inauguračného konania</w:t>
      </w:r>
      <w:r w:rsidRPr="005C71EA">
        <w:rPr>
          <w:sz w:val="18"/>
          <w:szCs w:val="18"/>
        </w:rPr>
        <w:t xml:space="preserve"> </w:t>
      </w:r>
      <w:r w:rsidRPr="005C71EA">
        <w:rPr>
          <w:sz w:val="20"/>
        </w:rPr>
        <w:t>sú uvedené v materiáli s názvom „Kritériá na hodnotenie úrovn</w:t>
      </w:r>
      <w:r w:rsidRPr="009F1CB2">
        <w:rPr>
          <w:sz w:val="20"/>
        </w:rPr>
        <w:t xml:space="preserve">e výskumnej, vývojovej, umeleckej a ďalšej tvorivej činnosti v rámci komplexnej akreditácie činností vysokej školy“ (schválené MŠVVŠ dňa 4. 4. 2013). Definíciu výstupov kategórie A v oblasti časopiseckých publikácií spresňuje príloha k uzneseniu Akreditačnej komisie č. 73.1.1a s názvom „IF na zaradenie výstupov do kategórie A pre jednotlivé oblasti výskumu.“ </w:t>
      </w:r>
    </w:p>
    <w:p w:rsidR="0050324E" w:rsidRDefault="0050324E" w:rsidP="0050324E">
      <w:pPr>
        <w:spacing w:line="259" w:lineRule="auto"/>
        <w:ind w:left="994"/>
      </w:pPr>
      <w:r w:rsidRPr="009F1CB2">
        <w:t xml:space="preserve"> </w:t>
      </w:r>
    </w:p>
    <w:p w:rsidR="0050324E" w:rsidRPr="009F1CB2" w:rsidRDefault="0050324E" w:rsidP="0050324E">
      <w:pPr>
        <w:spacing w:line="259" w:lineRule="auto"/>
        <w:ind w:left="994"/>
      </w:pPr>
    </w:p>
    <w:tbl>
      <w:tblPr>
        <w:tblStyle w:val="TableGrid"/>
        <w:tblW w:w="9208" w:type="dxa"/>
        <w:tblInd w:w="825" w:type="dxa"/>
        <w:tblCellMar>
          <w:top w:w="44" w:type="dxa"/>
          <w:left w:w="248" w:type="dxa"/>
          <w:right w:w="36" w:type="dxa"/>
        </w:tblCellMar>
        <w:tblLook w:val="04A0" w:firstRow="1" w:lastRow="0" w:firstColumn="1" w:lastColumn="0" w:noHBand="0" w:noVBand="1"/>
      </w:tblPr>
      <w:tblGrid>
        <w:gridCol w:w="4934"/>
        <w:gridCol w:w="1413"/>
        <w:gridCol w:w="1417"/>
        <w:gridCol w:w="1444"/>
      </w:tblGrid>
      <w:tr w:rsidR="0050324E" w:rsidRPr="009F1CB2" w:rsidTr="0050324E">
        <w:trPr>
          <w:trHeight w:val="354"/>
        </w:trPr>
        <w:tc>
          <w:tcPr>
            <w:tcW w:w="4958"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324E" w:rsidRPr="009F1CB2" w:rsidRDefault="0050324E" w:rsidP="0050324E">
            <w:pPr>
              <w:spacing w:line="259" w:lineRule="auto"/>
              <w:ind w:right="164"/>
              <w:jc w:val="center"/>
            </w:pPr>
            <w:r w:rsidRPr="009F1CB2">
              <w:rPr>
                <w:b/>
              </w:rPr>
              <w:lastRenderedPageBreak/>
              <w:t xml:space="preserve"> </w:t>
            </w:r>
          </w:p>
          <w:p w:rsidR="0050324E" w:rsidRPr="009F1CB2" w:rsidRDefault="0050324E" w:rsidP="0050324E">
            <w:pPr>
              <w:spacing w:line="259" w:lineRule="auto"/>
              <w:ind w:right="216"/>
              <w:jc w:val="center"/>
            </w:pPr>
            <w:r w:rsidRPr="009F1CB2">
              <w:rPr>
                <w:b/>
              </w:rPr>
              <w:t xml:space="preserve">Doplnkové ukazovatele </w:t>
            </w:r>
          </w:p>
          <w:p w:rsidR="0050324E" w:rsidRPr="009F1CB2" w:rsidRDefault="0050324E" w:rsidP="0050324E">
            <w:pPr>
              <w:spacing w:line="259" w:lineRule="auto"/>
              <w:ind w:right="164"/>
              <w:jc w:val="center"/>
            </w:pPr>
            <w:r w:rsidRPr="009F1CB2">
              <w:rPr>
                <w:b/>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right="215"/>
              <w:jc w:val="center"/>
            </w:pPr>
            <w:r w:rsidRPr="009F1CB2">
              <w:rPr>
                <w:b/>
              </w:rPr>
              <w:t xml:space="preserve">Požadované </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324E" w:rsidRPr="009F1CB2" w:rsidRDefault="0050324E" w:rsidP="0050324E">
            <w:pPr>
              <w:spacing w:line="259" w:lineRule="auto"/>
              <w:ind w:right="213"/>
              <w:jc w:val="center"/>
            </w:pPr>
            <w:r w:rsidRPr="009F1CB2">
              <w:rPr>
                <w:b/>
              </w:rPr>
              <w:t xml:space="preserve">Skutočné </w:t>
            </w:r>
          </w:p>
        </w:tc>
      </w:tr>
      <w:tr w:rsidR="0050324E" w:rsidRPr="009F1CB2" w:rsidTr="0050324E">
        <w:trPr>
          <w:trHeight w:val="355"/>
        </w:trPr>
        <w:tc>
          <w:tcPr>
            <w:tcW w:w="0" w:type="auto"/>
            <w:vMerge/>
            <w:tcBorders>
              <w:top w:val="nil"/>
              <w:left w:val="single" w:sz="4" w:space="0" w:color="000000"/>
              <w:bottom w:val="nil"/>
              <w:right w:val="single" w:sz="4" w:space="0" w:color="000000"/>
            </w:tcBorders>
          </w:tcPr>
          <w:p w:rsidR="0050324E" w:rsidRPr="009F1CB2" w:rsidRDefault="0050324E" w:rsidP="0050324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right="213"/>
              <w:jc w:val="center"/>
            </w:pPr>
            <w:r w:rsidRPr="009F1CB2">
              <w:rPr>
                <w:b/>
              </w:rPr>
              <w:t xml:space="preserve">Prof. </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right="216"/>
              <w:jc w:val="center"/>
            </w:pPr>
            <w:r w:rsidRPr="009F1CB2">
              <w:rPr>
                <w:b/>
              </w:rPr>
              <w:t xml:space="preserve">Doc. </w:t>
            </w:r>
          </w:p>
        </w:tc>
        <w:tc>
          <w:tcPr>
            <w:tcW w:w="0" w:type="auto"/>
            <w:vMerge/>
            <w:tcBorders>
              <w:top w:val="nil"/>
              <w:left w:val="single" w:sz="4" w:space="0" w:color="000000"/>
              <w:bottom w:val="nil"/>
              <w:right w:val="single" w:sz="4" w:space="0" w:color="000000"/>
            </w:tcBorders>
          </w:tcPr>
          <w:p w:rsidR="0050324E" w:rsidRPr="009F1CB2" w:rsidRDefault="0050324E" w:rsidP="0050324E">
            <w:pPr>
              <w:spacing w:after="160" w:line="259" w:lineRule="auto"/>
            </w:pPr>
          </w:p>
        </w:tc>
      </w:tr>
      <w:tr w:rsidR="0050324E" w:rsidRPr="009F1CB2" w:rsidTr="0050324E">
        <w:trPr>
          <w:trHeight w:val="546"/>
        </w:trPr>
        <w:tc>
          <w:tcPr>
            <w:tcW w:w="0" w:type="auto"/>
            <w:vMerge/>
            <w:tcBorders>
              <w:top w:val="nil"/>
              <w:left w:val="single" w:sz="4" w:space="0" w:color="000000"/>
              <w:bottom w:val="single" w:sz="4" w:space="0" w:color="000000"/>
              <w:right w:val="single" w:sz="4" w:space="0" w:color="000000"/>
            </w:tcBorders>
          </w:tcPr>
          <w:p w:rsidR="0050324E" w:rsidRPr="009F1CB2" w:rsidRDefault="0050324E" w:rsidP="0050324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jc w:val="center"/>
            </w:pPr>
            <w:r w:rsidRPr="009F1CB2">
              <w:t xml:space="preserve">Plniť min.   10 kritérií </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jc w:val="center"/>
            </w:pPr>
            <w:r w:rsidRPr="009F1CB2">
              <w:t xml:space="preserve">Plniť min.     7 kritérií </w:t>
            </w:r>
          </w:p>
        </w:tc>
        <w:tc>
          <w:tcPr>
            <w:tcW w:w="0" w:type="auto"/>
            <w:vMerge/>
            <w:tcBorders>
              <w:top w:val="nil"/>
              <w:left w:val="single" w:sz="4" w:space="0" w:color="000000"/>
              <w:bottom w:val="single" w:sz="4" w:space="0" w:color="000000"/>
              <w:right w:val="single" w:sz="4" w:space="0" w:color="000000"/>
            </w:tcBorders>
            <w:vAlign w:val="bottom"/>
          </w:tcPr>
          <w:p w:rsidR="0050324E" w:rsidRPr="009F1CB2" w:rsidRDefault="0050324E" w:rsidP="0050324E">
            <w:pPr>
              <w:spacing w:after="160" w:line="259" w:lineRule="auto"/>
            </w:pPr>
          </w:p>
        </w:tc>
      </w:tr>
      <w:tr w:rsidR="0050324E" w:rsidRPr="009F1CB2" w:rsidTr="0050324E">
        <w:trPr>
          <w:trHeight w:val="635"/>
        </w:trPr>
        <w:tc>
          <w:tcPr>
            <w:tcW w:w="4958" w:type="dxa"/>
            <w:tcBorders>
              <w:top w:val="single"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hanging="425"/>
            </w:pPr>
            <w:r w:rsidRPr="009F1CB2">
              <w:t>1)</w:t>
            </w:r>
            <w:r w:rsidRPr="009F1CB2">
              <w:rPr>
                <w:rFonts w:ascii="Arial" w:eastAsia="Arial" w:hAnsi="Arial" w:cs="Arial"/>
              </w:rPr>
              <w:t xml:space="preserve"> </w:t>
            </w:r>
            <w:r w:rsidRPr="009F1CB2">
              <w:rPr>
                <w:rFonts w:ascii="Arial" w:eastAsia="Arial" w:hAnsi="Arial" w:cs="Arial"/>
              </w:rPr>
              <w:tab/>
            </w:r>
            <w:r w:rsidRPr="009F1CB2">
              <w:t xml:space="preserve">Garant alebo </w:t>
            </w:r>
            <w:proofErr w:type="spellStart"/>
            <w:r w:rsidRPr="009F1CB2">
              <w:t>spolugarant</w:t>
            </w:r>
            <w:proofErr w:type="spellEnd"/>
            <w:r w:rsidRPr="009F1CB2">
              <w:t xml:space="preserve"> študijného odboru alebo programu </w:t>
            </w:r>
          </w:p>
        </w:tc>
        <w:tc>
          <w:tcPr>
            <w:tcW w:w="1417" w:type="dxa"/>
            <w:tcBorders>
              <w:top w:val="single"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1 </w:t>
            </w:r>
          </w:p>
        </w:tc>
        <w:tc>
          <w:tcPr>
            <w:tcW w:w="1418" w:type="dxa"/>
            <w:tcBorders>
              <w:top w:val="single"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425" w:right="557" w:firstLine="34"/>
            </w:pPr>
            <w:r w:rsidRPr="009F1CB2">
              <w:t xml:space="preserve"> - </w:t>
            </w:r>
          </w:p>
        </w:tc>
        <w:tc>
          <w:tcPr>
            <w:tcW w:w="1415" w:type="dxa"/>
            <w:tcBorders>
              <w:top w:val="single"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711"/>
        </w:trPr>
        <w:tc>
          <w:tcPr>
            <w:tcW w:w="495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425" w:hanging="425"/>
            </w:pPr>
            <w:r w:rsidRPr="009F1CB2">
              <w:t>2)</w:t>
            </w:r>
            <w:r w:rsidRPr="009F1CB2">
              <w:rPr>
                <w:rFonts w:ascii="Arial" w:eastAsia="Arial" w:hAnsi="Arial" w:cs="Arial"/>
              </w:rPr>
              <w:t xml:space="preserve"> </w:t>
            </w:r>
            <w:r w:rsidRPr="009F1CB2">
              <w:rPr>
                <w:rFonts w:ascii="Arial" w:eastAsia="Arial" w:hAnsi="Arial" w:cs="Arial"/>
              </w:rPr>
              <w:tab/>
            </w:r>
            <w:r w:rsidRPr="009F1CB2">
              <w:t xml:space="preserve">Členstvo vo vedeckej rade fakulty, univerzity alebo výskumného ústavu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1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39"/>
        </w:trPr>
        <w:tc>
          <w:tcPr>
            <w:tcW w:w="495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tabs>
                <w:tab w:val="center" w:pos="1833"/>
              </w:tabs>
              <w:spacing w:line="259" w:lineRule="auto"/>
            </w:pPr>
            <w:r w:rsidRPr="009F1CB2">
              <w:t>3)</w:t>
            </w:r>
            <w:r w:rsidRPr="009F1CB2">
              <w:rPr>
                <w:rFonts w:ascii="Arial" w:eastAsia="Arial" w:hAnsi="Arial" w:cs="Arial"/>
              </w:rPr>
              <w:t xml:space="preserve"> </w:t>
            </w:r>
            <w:r w:rsidRPr="009F1CB2">
              <w:rPr>
                <w:rFonts w:ascii="Arial" w:eastAsia="Arial" w:hAnsi="Arial" w:cs="Arial"/>
              </w:rPr>
              <w:tab/>
            </w:r>
            <w:r w:rsidRPr="009F1CB2">
              <w:t xml:space="preserve">Prednáškové pobyty v zahraničí </w:t>
            </w:r>
          </w:p>
        </w:tc>
        <w:tc>
          <w:tcPr>
            <w:tcW w:w="1417"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15"/>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tabs>
                <w:tab w:val="center" w:pos="2405"/>
              </w:tabs>
              <w:spacing w:line="259" w:lineRule="auto"/>
            </w:pPr>
            <w:r w:rsidRPr="009F1CB2">
              <w:t>4)</w:t>
            </w:r>
            <w:r w:rsidRPr="009F1CB2">
              <w:rPr>
                <w:rFonts w:ascii="Arial" w:eastAsia="Arial" w:hAnsi="Arial" w:cs="Arial"/>
              </w:rPr>
              <w:t xml:space="preserve"> </w:t>
            </w:r>
            <w:r w:rsidRPr="009F1CB2">
              <w:rPr>
                <w:rFonts w:ascii="Arial" w:eastAsia="Arial" w:hAnsi="Arial" w:cs="Arial"/>
              </w:rPr>
              <w:tab/>
            </w:r>
            <w:r w:rsidRPr="009F1CB2">
              <w:t xml:space="preserve">Členstvo v celoštátnej profesijnej organizácii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607"/>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hanging="425"/>
            </w:pPr>
            <w:r w:rsidRPr="009F1CB2">
              <w:t>5)</w:t>
            </w:r>
            <w:r w:rsidRPr="009F1CB2">
              <w:rPr>
                <w:rFonts w:ascii="Arial" w:eastAsia="Arial" w:hAnsi="Arial" w:cs="Arial"/>
              </w:rPr>
              <w:t xml:space="preserve"> </w:t>
            </w:r>
            <w:r w:rsidRPr="009F1CB2">
              <w:rPr>
                <w:rFonts w:ascii="Arial" w:eastAsia="Arial" w:hAnsi="Arial" w:cs="Arial"/>
              </w:rPr>
              <w:tab/>
            </w:r>
            <w:r w:rsidRPr="009F1CB2">
              <w:t>Členstvo v medzinárodnej profesijnej organizácii</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389"/>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tabs>
                <w:tab w:val="center" w:pos="2157"/>
              </w:tabs>
              <w:spacing w:line="259" w:lineRule="auto"/>
            </w:pPr>
            <w:r w:rsidRPr="009F1CB2">
              <w:t>6)</w:t>
            </w:r>
            <w:r w:rsidRPr="009F1CB2">
              <w:rPr>
                <w:rFonts w:ascii="Arial" w:eastAsia="Arial" w:hAnsi="Arial" w:cs="Arial"/>
              </w:rPr>
              <w:t xml:space="preserve"> </w:t>
            </w:r>
            <w:r w:rsidRPr="009F1CB2">
              <w:rPr>
                <w:rFonts w:ascii="Arial" w:eastAsia="Arial" w:hAnsi="Arial" w:cs="Arial"/>
              </w:rPr>
              <w:tab/>
            </w:r>
            <w:r w:rsidRPr="009F1CB2">
              <w:t>Členstvo v komisiách pre štátne skúšky</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2"/>
              <w:jc w:val="center"/>
            </w:pPr>
            <w:r w:rsidRPr="009F1CB2">
              <w:t xml:space="preserve">5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4"/>
              <w:jc w:val="center"/>
            </w:pPr>
            <w:r w:rsidRPr="009F1CB2">
              <w:t xml:space="preserve">3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607"/>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hanging="425"/>
            </w:pPr>
            <w:r w:rsidRPr="009F1CB2">
              <w:t>7)</w:t>
            </w:r>
            <w:r w:rsidRPr="009F1CB2">
              <w:rPr>
                <w:rFonts w:ascii="Arial" w:eastAsia="Arial" w:hAnsi="Arial" w:cs="Arial"/>
              </w:rPr>
              <w:t xml:space="preserve"> </w:t>
            </w:r>
            <w:r w:rsidRPr="009F1CB2">
              <w:rPr>
                <w:rFonts w:ascii="Arial" w:eastAsia="Arial" w:hAnsi="Arial" w:cs="Arial"/>
              </w:rPr>
              <w:tab/>
            </w:r>
            <w:r w:rsidRPr="009F1CB2">
              <w:t>Prednášky na domácich vedeckých konferenciách</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5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3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607"/>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hanging="425"/>
            </w:pPr>
            <w:r w:rsidRPr="009F1CB2">
              <w:t>8)</w:t>
            </w:r>
            <w:r w:rsidRPr="009F1CB2">
              <w:rPr>
                <w:rFonts w:ascii="Arial" w:eastAsia="Arial" w:hAnsi="Arial" w:cs="Arial"/>
              </w:rPr>
              <w:t xml:space="preserve"> </w:t>
            </w:r>
            <w:r w:rsidRPr="009F1CB2">
              <w:rPr>
                <w:rFonts w:ascii="Arial" w:eastAsia="Arial" w:hAnsi="Arial" w:cs="Arial"/>
              </w:rPr>
              <w:tab/>
            </w:r>
            <w:r w:rsidRPr="009F1CB2">
              <w:t>Prednášky na zahraničných vedeckých konferenciách</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5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3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83"/>
        </w:trPr>
        <w:tc>
          <w:tcPr>
            <w:tcW w:w="495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tabs>
                <w:tab w:val="center" w:pos="1986"/>
              </w:tabs>
              <w:spacing w:line="259" w:lineRule="auto"/>
            </w:pPr>
            <w:r w:rsidRPr="009F1CB2">
              <w:t>9)</w:t>
            </w:r>
            <w:r w:rsidRPr="009F1CB2">
              <w:rPr>
                <w:rFonts w:ascii="Arial" w:eastAsia="Arial" w:hAnsi="Arial" w:cs="Arial"/>
              </w:rPr>
              <w:t xml:space="preserve"> </w:t>
            </w:r>
            <w:r w:rsidRPr="009F1CB2">
              <w:rPr>
                <w:rFonts w:ascii="Arial" w:eastAsia="Arial" w:hAnsi="Arial" w:cs="Arial"/>
              </w:rPr>
              <w:tab/>
            </w:r>
            <w:r w:rsidRPr="009F1CB2">
              <w:t>Členstvo v redakčnej rade časopisu</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876"/>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right="344" w:hanging="425"/>
            </w:pPr>
            <w:r w:rsidRPr="009F1CB2">
              <w:t>10)</w:t>
            </w:r>
            <w:r w:rsidRPr="009F1CB2">
              <w:rPr>
                <w:rFonts w:ascii="Arial" w:eastAsia="Arial" w:hAnsi="Arial" w:cs="Arial"/>
              </w:rPr>
              <w:t xml:space="preserve"> </w:t>
            </w:r>
            <w:r w:rsidRPr="009F1CB2">
              <w:t>Posudzovateľ výskumných projektov z grantových agentúr, článkov v časopisoch, dizertačných a habilitačných prác</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after="38" w:line="259" w:lineRule="auto"/>
              <w:ind w:right="164"/>
              <w:jc w:val="center"/>
            </w:pPr>
            <w:r w:rsidRPr="009F1CB2">
              <w:t xml:space="preserve"> </w:t>
            </w:r>
          </w:p>
          <w:p w:rsidR="0050324E" w:rsidRPr="009F1CB2" w:rsidRDefault="0050324E" w:rsidP="0050324E">
            <w:pPr>
              <w:spacing w:line="259" w:lineRule="auto"/>
              <w:ind w:right="215"/>
              <w:jc w:val="center"/>
            </w:pPr>
            <w:r w:rsidRPr="009F1CB2">
              <w:t xml:space="preserve">10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after="38"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3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73"/>
        </w:trPr>
        <w:tc>
          <w:tcPr>
            <w:tcW w:w="495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pPr>
            <w:r w:rsidRPr="009F1CB2">
              <w:t>11)</w:t>
            </w:r>
            <w:r w:rsidRPr="009F1CB2">
              <w:rPr>
                <w:rFonts w:ascii="Arial" w:eastAsia="Arial" w:hAnsi="Arial" w:cs="Arial"/>
              </w:rPr>
              <w:t xml:space="preserve"> </w:t>
            </w:r>
            <w:r w:rsidRPr="009F1CB2">
              <w:t>Vedenie prác ŠVOČ</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25"/>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pPr>
            <w:r w:rsidRPr="009F1CB2">
              <w:t>12)</w:t>
            </w:r>
            <w:r w:rsidRPr="009F1CB2">
              <w:rPr>
                <w:rFonts w:ascii="Arial" w:eastAsia="Arial" w:hAnsi="Arial" w:cs="Arial"/>
              </w:rPr>
              <w:t xml:space="preserve"> </w:t>
            </w:r>
            <w:r w:rsidRPr="009F1CB2">
              <w:t>Tvorba študijných pomôcok</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30"/>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pPr>
            <w:r w:rsidRPr="009F1CB2">
              <w:t>13)</w:t>
            </w:r>
            <w:r w:rsidRPr="009F1CB2">
              <w:rPr>
                <w:rFonts w:ascii="Arial" w:eastAsia="Arial" w:hAnsi="Arial" w:cs="Arial"/>
              </w:rPr>
              <w:t xml:space="preserve"> </w:t>
            </w:r>
            <w:r w:rsidRPr="009F1CB2">
              <w:t>Expertízne posudky v odbore</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2"/>
              <w:jc w:val="center"/>
            </w:pPr>
            <w:r w:rsidRPr="009F1CB2">
              <w:t xml:space="preserve">5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4"/>
              <w:jc w:val="center"/>
            </w:pPr>
            <w:r w:rsidRPr="009F1CB2">
              <w:t xml:space="preserve">2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607"/>
        </w:trPr>
        <w:tc>
          <w:tcPr>
            <w:tcW w:w="4958" w:type="dxa"/>
            <w:tcBorders>
              <w:top w:val="dashed"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425" w:hanging="425"/>
            </w:pPr>
            <w:r w:rsidRPr="009F1CB2">
              <w:t>14)</w:t>
            </w:r>
            <w:r w:rsidRPr="009F1CB2">
              <w:rPr>
                <w:rFonts w:ascii="Arial" w:eastAsia="Arial" w:hAnsi="Arial" w:cs="Arial"/>
              </w:rPr>
              <w:t xml:space="preserve"> </w:t>
            </w:r>
            <w:r w:rsidRPr="009F1CB2">
              <w:t>Ostatné aktivity a ocenenia relevantné pre daný odbor</w:t>
            </w:r>
            <w:r w:rsidRPr="009F1CB2">
              <w:rPr>
                <w:i/>
              </w:rPr>
              <w:t xml:space="preserve"> </w:t>
            </w:r>
          </w:p>
        </w:tc>
        <w:tc>
          <w:tcPr>
            <w:tcW w:w="1417" w:type="dxa"/>
            <w:tcBorders>
              <w:top w:val="dashed"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3 </w:t>
            </w:r>
          </w:p>
        </w:tc>
        <w:tc>
          <w:tcPr>
            <w:tcW w:w="1418" w:type="dxa"/>
            <w:tcBorders>
              <w:top w:val="dashed"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bl>
    <w:p w:rsidR="0050324E" w:rsidRPr="009F1CB2" w:rsidRDefault="0050324E" w:rsidP="0050324E">
      <w:pPr>
        <w:spacing w:line="259" w:lineRule="auto"/>
        <w:ind w:left="711"/>
      </w:pPr>
      <w:r w:rsidRPr="009F1CB2">
        <w:rPr>
          <w:b/>
        </w:rPr>
        <w:t xml:space="preserve">  </w:t>
      </w:r>
    </w:p>
    <w:p w:rsidR="0050324E" w:rsidRPr="009F1CB2" w:rsidRDefault="0050324E" w:rsidP="0050324E">
      <w:pPr>
        <w:spacing w:after="120" w:line="267" w:lineRule="auto"/>
        <w:ind w:right="619" w:firstLine="708"/>
      </w:pPr>
      <w:r w:rsidRPr="009F1CB2">
        <w:rPr>
          <w:b/>
        </w:rPr>
        <w:t xml:space="preserve">Uvedené kritériá nemožno nahradiť plnením iných kritérií. </w:t>
      </w:r>
    </w:p>
    <w:p w:rsidR="0050324E" w:rsidRPr="009F1CB2" w:rsidRDefault="0050324E" w:rsidP="0050324E">
      <w:pPr>
        <w:spacing w:after="120" w:line="259" w:lineRule="auto"/>
        <w:ind w:left="711"/>
      </w:pPr>
      <w:r w:rsidRPr="009F1CB2">
        <w:rPr>
          <w:b/>
          <w:i/>
        </w:rPr>
        <w:t xml:space="preserve">Čestne vyhlasujem, že mnou uvedené údaje v stĺpcoch „Skutočné“ sú pravdivé. </w:t>
      </w:r>
    </w:p>
    <w:p w:rsidR="0050324E" w:rsidRDefault="0050324E" w:rsidP="0050324E">
      <w:pPr>
        <w:spacing w:line="259" w:lineRule="auto"/>
        <w:ind w:left="711"/>
      </w:pPr>
      <w:r w:rsidRPr="009F1CB2">
        <w:t xml:space="preserve"> </w:t>
      </w:r>
    </w:p>
    <w:p w:rsidR="0050324E" w:rsidRDefault="0050324E" w:rsidP="0050324E">
      <w:pPr>
        <w:spacing w:line="259" w:lineRule="auto"/>
        <w:ind w:left="711"/>
      </w:pPr>
    </w:p>
    <w:p w:rsidR="0050324E" w:rsidRDefault="0050324E" w:rsidP="0050324E">
      <w:pPr>
        <w:spacing w:line="259" w:lineRule="auto"/>
        <w:ind w:left="711"/>
      </w:pPr>
      <w:r w:rsidRPr="009F1CB2">
        <w:t xml:space="preserve">Dátum: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Podpis uchádzača (-</w:t>
      </w:r>
      <w:proofErr w:type="spellStart"/>
      <w:r w:rsidRPr="009F1CB2">
        <w:t>čky</w:t>
      </w:r>
      <w:proofErr w:type="spellEnd"/>
      <w:r w:rsidRPr="009F1CB2">
        <w:t xml:space="preserve">) </w:t>
      </w:r>
    </w:p>
    <w:p w:rsidR="0050324E" w:rsidRDefault="0050324E" w:rsidP="0050324E">
      <w:pPr>
        <w:spacing w:line="259" w:lineRule="auto"/>
        <w:ind w:left="711"/>
      </w:pPr>
    </w:p>
    <w:p w:rsidR="0050324E" w:rsidRDefault="0050324E" w:rsidP="0050324E">
      <w:pPr>
        <w:spacing w:line="259" w:lineRule="auto"/>
        <w:ind w:left="711"/>
      </w:pPr>
    </w:p>
    <w:p w:rsidR="0050324E" w:rsidRDefault="0050324E" w:rsidP="0050324E">
      <w:pPr>
        <w:spacing w:line="259" w:lineRule="auto"/>
        <w:ind w:left="711"/>
      </w:pPr>
    </w:p>
    <w:p w:rsidR="0050324E" w:rsidRPr="009F1CB2" w:rsidRDefault="0050324E" w:rsidP="0050324E">
      <w:pPr>
        <w:spacing w:line="259" w:lineRule="auto"/>
        <w:ind w:left="711"/>
      </w:pPr>
    </w:p>
    <w:p w:rsidR="0050324E" w:rsidRPr="009F1CB2" w:rsidRDefault="0050324E" w:rsidP="0050324E">
      <w:pPr>
        <w:spacing w:line="259" w:lineRule="auto"/>
        <w:ind w:left="994"/>
      </w:pPr>
    </w:p>
    <w:p w:rsidR="0050324E" w:rsidRPr="009F1CB2" w:rsidRDefault="0050324E" w:rsidP="0050324E">
      <w:pPr>
        <w:spacing w:line="259" w:lineRule="auto"/>
        <w:ind w:left="994"/>
      </w:pPr>
      <w:r w:rsidRPr="009F1CB2">
        <w:lastRenderedPageBreak/>
        <w:t xml:space="preserve"> </w:t>
      </w:r>
      <w:r w:rsidRPr="009F1CB2">
        <w:rPr>
          <w:u w:val="single" w:color="000000"/>
        </w:rPr>
        <w:t>Príloha č. 5</w:t>
      </w:r>
      <w:r w:rsidRPr="009F1CB2">
        <w:t xml:space="preserve">   </w:t>
      </w:r>
      <w:r w:rsidRPr="009F1CB2">
        <w:rPr>
          <w:b/>
        </w:rPr>
        <w:t>Vzor súhlasu dotknutej osoby so spracúvaním osobných údajov</w:t>
      </w:r>
      <w:r w:rsidRPr="009F1CB2">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SÚHLAS DOTKNUTEJ OSOBY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Podpísaný (á) .........................................................................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Narodený (á) .........................................................................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Bytom            .........................................................................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Pracovisko    .........................................................................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A16BAC">
      <w:pPr>
        <w:pBdr>
          <w:bottom w:val="single" w:sz="12" w:space="1" w:color="auto"/>
        </w:pBdr>
        <w:spacing w:line="259" w:lineRule="auto"/>
        <w:ind w:left="709"/>
      </w:pPr>
      <w:r w:rsidRPr="009F1CB2">
        <w:rPr>
          <w:b/>
        </w:rPr>
        <w:t xml:space="preserve"> </w:t>
      </w:r>
    </w:p>
    <w:p w:rsidR="00A16BAC" w:rsidRDefault="00A16BAC" w:rsidP="00A16BAC">
      <w:pPr>
        <w:spacing w:line="268" w:lineRule="auto"/>
        <w:ind w:left="720" w:hanging="11"/>
        <w:jc w:val="both"/>
        <w:rPr>
          <w:i/>
          <w:sz w:val="22"/>
          <w:lang w:eastAsia="sk-SK"/>
        </w:rPr>
      </w:pPr>
      <w:proofErr w:type="spellStart"/>
      <w:r>
        <w:rPr>
          <w:i/>
        </w:rPr>
        <w:t>Materiálovotechnologická</w:t>
      </w:r>
      <w:proofErr w:type="spellEnd"/>
      <w:r>
        <w:rPr>
          <w:i/>
        </w:rPr>
        <w:t xml:space="preserve"> fakulta STU so sídlom v Trnave (ďalej len MTF) sa zaväzuje, že poskytnuté osobné údaje bude používať v súlade so Zákonom NR SR č. 18/2018 o ochrane osobných údajov a o zmene a doplnení niektorých zákonov a Nariadenia Európskeho parlamentu a Rady EÚ 2016/679 na plnenie zákonných povinností a na plnenie úloh vo verejnom záujme. Údaje sa budú používať výlučne na účel, na základe ktorého sa zhromaždili a nebudú sa používať na žiadne iné účely. MTF zhromažďuje osobné údaje iba na základe dobrovoľného odoslania týchto údajov. Bez ich poskytnutia nie je  možné splnenie právnych povinností STU ustanovených vo Vyhláške MŠVVaŠ SR č. 246/2019 Z. z. </w:t>
      </w:r>
      <w:r>
        <w:rPr>
          <w:bCs/>
          <w:i/>
        </w:rPr>
        <w:t>o postupe získavania vedecko-pedagogických titulov a umelecko-pedagogických titulov docent a profesor</w:t>
      </w:r>
      <w:r>
        <w:rPr>
          <w:i/>
        </w:rPr>
        <w:t>.</w:t>
      </w:r>
      <w:r>
        <w:rPr>
          <w:i/>
          <w:sz w:val="16"/>
          <w:szCs w:val="16"/>
        </w:rPr>
        <w:t xml:space="preserve"> </w:t>
      </w:r>
      <w:r>
        <w:rPr>
          <w:i/>
        </w:rPr>
        <w:t>Zaslané údaje budú archivované v zmysle Registratúrneho poriadku STU.</w:t>
      </w:r>
    </w:p>
    <w:p w:rsidR="0050324E" w:rsidRPr="009F1CB2" w:rsidRDefault="0050324E" w:rsidP="002544A0">
      <w:pPr>
        <w:spacing w:line="239" w:lineRule="auto"/>
        <w:ind w:left="994" w:right="916"/>
        <w:jc w:val="both"/>
      </w:pPr>
    </w:p>
    <w:p w:rsidR="0050324E" w:rsidRPr="009F1CB2" w:rsidRDefault="0050324E" w:rsidP="0050324E">
      <w:pPr>
        <w:spacing w:line="259" w:lineRule="auto"/>
        <w:ind w:left="994"/>
      </w:pPr>
      <w:r w:rsidRPr="009F1CB2">
        <w:rPr>
          <w:i/>
        </w:rPr>
        <w:t xml:space="preserve"> </w:t>
      </w:r>
    </w:p>
    <w:p w:rsidR="0050324E" w:rsidRPr="009F1CB2" w:rsidRDefault="0050324E" w:rsidP="0050324E">
      <w:pPr>
        <w:spacing w:line="259" w:lineRule="auto"/>
        <w:ind w:left="994"/>
      </w:pPr>
      <w:r w:rsidRPr="009F1CB2">
        <w:rPr>
          <w:i/>
        </w:rPr>
        <w:t xml:space="preserve"> </w:t>
      </w:r>
      <w:bookmarkStart w:id="0" w:name="_GoBack"/>
      <w:bookmarkEnd w:id="0"/>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2544A0">
      <w:pPr>
        <w:tabs>
          <w:tab w:val="center" w:pos="2609"/>
          <w:tab w:val="center" w:pos="7568"/>
        </w:tabs>
        <w:ind w:left="994"/>
      </w:pPr>
      <w:r w:rsidRPr="009F1CB2">
        <w:tab/>
        <w:t xml:space="preserve">V........................... dňa......................                                </w:t>
      </w:r>
      <w:r w:rsidR="002544A0">
        <w:tab/>
        <w:t xml:space="preserve">  </w:t>
      </w:r>
      <w:r w:rsidRPr="009F1CB2">
        <w:t xml:space="preserve">................................................. </w:t>
      </w:r>
    </w:p>
    <w:p w:rsidR="0050324E" w:rsidRPr="009F1CB2" w:rsidRDefault="0050324E" w:rsidP="0050324E">
      <w:pPr>
        <w:tabs>
          <w:tab w:val="center" w:pos="994"/>
          <w:tab w:val="center" w:pos="1714"/>
          <w:tab w:val="center" w:pos="2434"/>
          <w:tab w:val="center" w:pos="3155"/>
          <w:tab w:val="center" w:pos="3875"/>
          <w:tab w:val="center" w:pos="4595"/>
          <w:tab w:val="center" w:pos="5315"/>
          <w:tab w:val="center" w:pos="6908"/>
        </w:tabs>
      </w:pP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podpis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after="139" w:line="259" w:lineRule="auto"/>
        <w:ind w:left="994"/>
      </w:pPr>
      <w:r w:rsidRPr="009F1CB2">
        <w:t xml:space="preserve">  </w:t>
      </w:r>
    </w:p>
    <w:p w:rsidR="0050324E" w:rsidRPr="009F1CB2" w:rsidRDefault="0050324E" w:rsidP="0050324E">
      <w:pPr>
        <w:spacing w:line="259" w:lineRule="auto"/>
      </w:pPr>
      <w:r w:rsidRPr="009F1CB2">
        <w:t xml:space="preserve"> </w:t>
      </w:r>
    </w:p>
    <w:p w:rsidR="00D8156A" w:rsidRPr="00A522A4" w:rsidRDefault="00D8156A" w:rsidP="0050324E">
      <w:pPr>
        <w:pStyle w:val="Default"/>
        <w:pageBreakBefore/>
        <w:spacing w:after="120" w:line="276" w:lineRule="auto"/>
        <w:jc w:val="both"/>
        <w:rPr>
          <w:u w:val="single"/>
        </w:rPr>
      </w:pPr>
    </w:p>
    <w:sectPr w:rsidR="00D8156A" w:rsidRPr="00A522A4" w:rsidSect="0050324E">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8D" w:rsidRDefault="00DC0B8D" w:rsidP="0050324E">
      <w:r>
        <w:separator/>
      </w:r>
    </w:p>
  </w:endnote>
  <w:endnote w:type="continuationSeparator" w:id="0">
    <w:p w:rsidR="00DC0B8D" w:rsidRDefault="00DC0B8D" w:rsidP="0050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tabs>
        <w:tab w:val="center" w:pos="1354"/>
        <w:tab w:val="center" w:pos="9233"/>
      </w:tabs>
      <w:spacing w:line="259" w:lineRule="auto"/>
    </w:pPr>
    <w:r>
      <w:tab/>
    </w:r>
    <w:r>
      <w:rPr>
        <w:rFonts w:ascii="Cambria" w:eastAsia="Cambria" w:hAnsi="Cambria" w:cs="Cambria"/>
      </w:rPr>
      <w:t xml:space="preserve"> </w:t>
    </w:r>
    <w:r>
      <w:rPr>
        <w:rFonts w:ascii="Cambria" w:eastAsia="Cambria" w:hAnsi="Cambria" w:cs="Cambria"/>
      </w:rPr>
      <w:tab/>
    </w:r>
    <w:r>
      <w:rPr>
        <w:sz w:val="22"/>
      </w:rPr>
      <w:fldChar w:fldCharType="begin"/>
    </w:r>
    <w:r>
      <w:instrText xml:space="preserve"> PAGE   \* MERGEFORMAT </w:instrText>
    </w:r>
    <w:r>
      <w:rPr>
        <w:sz w:val="22"/>
      </w:rPr>
      <w:fldChar w:fldCharType="separate"/>
    </w:r>
    <w:r w:rsidRPr="00C02807">
      <w:rPr>
        <w:noProof/>
      </w:rPr>
      <w:t>16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tabs>
        <w:tab w:val="center" w:pos="1354"/>
        <w:tab w:val="center" w:pos="9233"/>
      </w:tabs>
      <w:spacing w:line="259" w:lineRule="auto"/>
    </w:pPr>
    <w:r>
      <w:tab/>
    </w:r>
    <w:r>
      <w:rPr>
        <w:rFonts w:ascii="Cambria" w:eastAsia="Cambria" w:hAnsi="Cambria" w:cs="Cambria"/>
      </w:rPr>
      <w:t xml:space="preserve"> </w:t>
    </w:r>
    <w:r>
      <w:rPr>
        <w:rFonts w:ascii="Cambria" w:eastAsia="Cambria" w:hAnsi="Cambria" w:cs="Cambria"/>
      </w:rPr>
      <w:tab/>
    </w:r>
    <w:r>
      <w:rPr>
        <w:sz w:val="22"/>
      </w:rPr>
      <w:fldChar w:fldCharType="begin"/>
    </w:r>
    <w:r>
      <w:instrText xml:space="preserve"> PAGE   \* MERGEFORMAT </w:instrText>
    </w:r>
    <w:r>
      <w:rPr>
        <w:sz w:val="22"/>
      </w:rPr>
      <w:fldChar w:fldCharType="separate"/>
    </w:r>
    <w:r w:rsidR="00A16BAC">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8D" w:rsidRDefault="00DC0B8D" w:rsidP="0050324E">
      <w:r>
        <w:separator/>
      </w:r>
    </w:p>
  </w:footnote>
  <w:footnote w:type="continuationSeparator" w:id="0">
    <w:p w:rsidR="00DC0B8D" w:rsidRDefault="00DC0B8D" w:rsidP="005032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spacing w:line="259" w:lineRule="auto"/>
      <w:ind w:left="-806"/>
    </w:pPr>
    <w:r>
      <w:rPr>
        <w:noProof/>
        <w:lang w:eastAsia="sk-SK"/>
      </w:rPr>
      <w:drawing>
        <wp:anchor distT="0" distB="0" distL="114300" distR="114300" simplePos="0" relativeHeight="251659264" behindDoc="0" locked="0" layoutInCell="1" allowOverlap="0" wp14:anchorId="6A484A80" wp14:editId="725EF487">
          <wp:simplePos x="0" y="0"/>
          <wp:positionH relativeFrom="page">
            <wp:posOffset>323</wp:posOffset>
          </wp:positionH>
          <wp:positionV relativeFrom="page">
            <wp:posOffset>220980</wp:posOffset>
          </wp:positionV>
          <wp:extent cx="2462784" cy="1083564"/>
          <wp:effectExtent l="0" t="0" r="0" b="0"/>
          <wp:wrapSquare wrapText="bothSides"/>
          <wp:docPr id="15"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2462784" cy="1083564"/>
                  </a:xfrm>
                  <a:prstGeom prst="rect">
                    <a:avLst/>
                  </a:prstGeom>
                </pic:spPr>
              </pic:pic>
            </a:graphicData>
          </a:graphic>
        </wp:anchor>
      </w:drawing>
    </w:r>
    <w:r>
      <w:rPr>
        <w:rFonts w:ascii="Cambria" w:eastAsia="Cambria" w:hAnsi="Cambria" w:cs="Cambria"/>
      </w:rPr>
      <w:t xml:space="preserve"> </w:t>
    </w:r>
  </w:p>
  <w:p w:rsidR="0050324E" w:rsidRDefault="0050324E">
    <w:r>
      <w:rPr>
        <w:noProof/>
        <w:lang w:eastAsia="sk-SK"/>
      </w:rPr>
      <mc:AlternateContent>
        <mc:Choice Requires="wpg">
          <w:drawing>
            <wp:anchor distT="0" distB="0" distL="114300" distR="114300" simplePos="0" relativeHeight="251660288" behindDoc="1" locked="0" layoutInCell="1" allowOverlap="1" wp14:anchorId="3FD7CBB0" wp14:editId="54AE0776">
              <wp:simplePos x="0" y="0"/>
              <wp:positionH relativeFrom="page">
                <wp:posOffset>0</wp:posOffset>
              </wp:positionH>
              <wp:positionV relativeFrom="page">
                <wp:posOffset>0</wp:posOffset>
              </wp:positionV>
              <wp:extent cx="1" cy="1"/>
              <wp:effectExtent l="0" t="0" r="0" b="0"/>
              <wp:wrapNone/>
              <wp:docPr id="28107" name="Group 281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3B8E2E8" id="Group 28107"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wjkAb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spacing w:line="259" w:lineRule="auto"/>
      <w:ind w:left="-806"/>
    </w:pPr>
    <w:r>
      <w:rPr>
        <w:rFonts w:ascii="Cambria" w:eastAsia="Cambria" w:hAnsi="Cambria" w:cs="Cambria"/>
      </w:rPr>
      <w:t xml:space="preserve"> </w:t>
    </w:r>
  </w:p>
  <w:p w:rsidR="0050324E" w:rsidRDefault="0050324E">
    <w:r>
      <w:rPr>
        <w:noProof/>
        <w:lang w:eastAsia="sk-SK"/>
      </w:rPr>
      <mc:AlternateContent>
        <mc:Choice Requires="wpg">
          <w:drawing>
            <wp:anchor distT="0" distB="0" distL="114300" distR="114300" simplePos="0" relativeHeight="251662336" behindDoc="1" locked="0" layoutInCell="1" allowOverlap="1" wp14:anchorId="4E60F73B" wp14:editId="78F95E7C">
              <wp:simplePos x="0" y="0"/>
              <wp:positionH relativeFrom="page">
                <wp:posOffset>0</wp:posOffset>
              </wp:positionH>
              <wp:positionV relativeFrom="page">
                <wp:posOffset>0</wp:posOffset>
              </wp:positionV>
              <wp:extent cx="1" cy="1"/>
              <wp:effectExtent l="0" t="0" r="0" b="0"/>
              <wp:wrapNone/>
              <wp:docPr id="28090" name="Group 280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B71FFA0" id="Group 28090"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PKdPl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18C"/>
    <w:multiLevelType w:val="hybridMultilevel"/>
    <w:tmpl w:val="EA1232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953A1A"/>
    <w:multiLevelType w:val="hybridMultilevel"/>
    <w:tmpl w:val="74205C16"/>
    <w:lvl w:ilvl="0" w:tplc="6E8459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603617"/>
    <w:multiLevelType w:val="hybridMultilevel"/>
    <w:tmpl w:val="F6CEE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B31ECC"/>
    <w:multiLevelType w:val="hybridMultilevel"/>
    <w:tmpl w:val="C916E3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C147D2"/>
    <w:multiLevelType w:val="hybridMultilevel"/>
    <w:tmpl w:val="14C4E6F2"/>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E408AD"/>
    <w:multiLevelType w:val="hybridMultilevel"/>
    <w:tmpl w:val="59D4A912"/>
    <w:lvl w:ilvl="0" w:tplc="BE241620">
      <w:start w:val="1"/>
      <w:numFmt w:val="decimal"/>
      <w:lvlText w:val="%1)"/>
      <w:lvlJc w:val="left"/>
      <w:pPr>
        <w:tabs>
          <w:tab w:val="num" w:pos="754"/>
        </w:tabs>
        <w:ind w:left="754" w:hanging="360"/>
      </w:pPr>
      <w:rPr>
        <w:rFonts w:ascii="Times New Roman" w:eastAsia="Times New Roman" w:hAnsi="Times New Roman" w:cs="Times New Roman"/>
      </w:rPr>
    </w:lvl>
    <w:lvl w:ilvl="1" w:tplc="041B0003" w:tentative="1">
      <w:start w:val="1"/>
      <w:numFmt w:val="bullet"/>
      <w:lvlText w:val="o"/>
      <w:lvlJc w:val="left"/>
      <w:pPr>
        <w:tabs>
          <w:tab w:val="num" w:pos="1474"/>
        </w:tabs>
        <w:ind w:left="1474" w:hanging="360"/>
      </w:pPr>
      <w:rPr>
        <w:rFonts w:ascii="Courier New" w:hAnsi="Courier New" w:hint="default"/>
      </w:rPr>
    </w:lvl>
    <w:lvl w:ilvl="2" w:tplc="041B0005" w:tentative="1">
      <w:start w:val="1"/>
      <w:numFmt w:val="bullet"/>
      <w:lvlText w:val=""/>
      <w:lvlJc w:val="left"/>
      <w:pPr>
        <w:tabs>
          <w:tab w:val="num" w:pos="2194"/>
        </w:tabs>
        <w:ind w:left="2194" w:hanging="360"/>
      </w:pPr>
      <w:rPr>
        <w:rFonts w:ascii="Wingdings" w:hAnsi="Wingdings" w:hint="default"/>
      </w:rPr>
    </w:lvl>
    <w:lvl w:ilvl="3" w:tplc="041B0001" w:tentative="1">
      <w:start w:val="1"/>
      <w:numFmt w:val="bullet"/>
      <w:lvlText w:val=""/>
      <w:lvlJc w:val="left"/>
      <w:pPr>
        <w:tabs>
          <w:tab w:val="num" w:pos="2914"/>
        </w:tabs>
        <w:ind w:left="2914" w:hanging="360"/>
      </w:pPr>
      <w:rPr>
        <w:rFonts w:ascii="Symbol" w:hAnsi="Symbol" w:hint="default"/>
      </w:rPr>
    </w:lvl>
    <w:lvl w:ilvl="4" w:tplc="041B0003" w:tentative="1">
      <w:start w:val="1"/>
      <w:numFmt w:val="bullet"/>
      <w:lvlText w:val="o"/>
      <w:lvlJc w:val="left"/>
      <w:pPr>
        <w:tabs>
          <w:tab w:val="num" w:pos="3634"/>
        </w:tabs>
        <w:ind w:left="3634" w:hanging="360"/>
      </w:pPr>
      <w:rPr>
        <w:rFonts w:ascii="Courier New" w:hAnsi="Courier New" w:hint="default"/>
      </w:rPr>
    </w:lvl>
    <w:lvl w:ilvl="5" w:tplc="041B0005" w:tentative="1">
      <w:start w:val="1"/>
      <w:numFmt w:val="bullet"/>
      <w:lvlText w:val=""/>
      <w:lvlJc w:val="left"/>
      <w:pPr>
        <w:tabs>
          <w:tab w:val="num" w:pos="4354"/>
        </w:tabs>
        <w:ind w:left="4354" w:hanging="360"/>
      </w:pPr>
      <w:rPr>
        <w:rFonts w:ascii="Wingdings" w:hAnsi="Wingdings" w:hint="default"/>
      </w:rPr>
    </w:lvl>
    <w:lvl w:ilvl="6" w:tplc="041B0001" w:tentative="1">
      <w:start w:val="1"/>
      <w:numFmt w:val="bullet"/>
      <w:lvlText w:val=""/>
      <w:lvlJc w:val="left"/>
      <w:pPr>
        <w:tabs>
          <w:tab w:val="num" w:pos="5074"/>
        </w:tabs>
        <w:ind w:left="5074" w:hanging="360"/>
      </w:pPr>
      <w:rPr>
        <w:rFonts w:ascii="Symbol" w:hAnsi="Symbol" w:hint="default"/>
      </w:rPr>
    </w:lvl>
    <w:lvl w:ilvl="7" w:tplc="041B0003" w:tentative="1">
      <w:start w:val="1"/>
      <w:numFmt w:val="bullet"/>
      <w:lvlText w:val="o"/>
      <w:lvlJc w:val="left"/>
      <w:pPr>
        <w:tabs>
          <w:tab w:val="num" w:pos="5794"/>
        </w:tabs>
        <w:ind w:left="5794" w:hanging="360"/>
      </w:pPr>
      <w:rPr>
        <w:rFonts w:ascii="Courier New" w:hAnsi="Courier New" w:hint="default"/>
      </w:rPr>
    </w:lvl>
    <w:lvl w:ilvl="8" w:tplc="041B0005" w:tentative="1">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32470943"/>
    <w:multiLevelType w:val="hybridMultilevel"/>
    <w:tmpl w:val="B32E6CD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E2072E"/>
    <w:multiLevelType w:val="hybridMultilevel"/>
    <w:tmpl w:val="5354256E"/>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6C4D98"/>
    <w:multiLevelType w:val="hybridMultilevel"/>
    <w:tmpl w:val="440E18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146673"/>
    <w:multiLevelType w:val="hybridMultilevel"/>
    <w:tmpl w:val="3D88E0B6"/>
    <w:lvl w:ilvl="0" w:tplc="053C06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2D51B7"/>
    <w:multiLevelType w:val="hybridMultilevel"/>
    <w:tmpl w:val="3A820726"/>
    <w:lvl w:ilvl="0" w:tplc="E2743E3E">
      <w:start w:val="1"/>
      <w:numFmt w:val="lowerLetter"/>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90D43B7"/>
    <w:multiLevelType w:val="hybridMultilevel"/>
    <w:tmpl w:val="0902DD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2170F8"/>
    <w:multiLevelType w:val="hybridMultilevel"/>
    <w:tmpl w:val="6FBCDE82"/>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74292C"/>
    <w:multiLevelType w:val="hybridMultilevel"/>
    <w:tmpl w:val="125A67F8"/>
    <w:lvl w:ilvl="0" w:tplc="65E0DD5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F6D3390"/>
    <w:multiLevelType w:val="hybridMultilevel"/>
    <w:tmpl w:val="5BD0B6DE"/>
    <w:lvl w:ilvl="0" w:tplc="FEE05BD8">
      <w:start w:val="1"/>
      <w:numFmt w:val="decimal"/>
      <w:lvlText w:val="%1)"/>
      <w:lvlJc w:val="left"/>
      <w:pPr>
        <w:ind w:left="862" w:hanging="360"/>
      </w:pPr>
      <w:rPr>
        <w:rFonts w:cs="Times New Roman"/>
        <w:i w:val="0"/>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5" w15:restartNumberingAfterBreak="0">
    <w:nsid w:val="62510407"/>
    <w:multiLevelType w:val="hybridMultilevel"/>
    <w:tmpl w:val="F9049E64"/>
    <w:lvl w:ilvl="0" w:tplc="046E3670">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B802BB"/>
    <w:multiLevelType w:val="hybridMultilevel"/>
    <w:tmpl w:val="FE244BA2"/>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7816B8"/>
    <w:multiLevelType w:val="hybridMultilevel"/>
    <w:tmpl w:val="17BE3960"/>
    <w:lvl w:ilvl="0" w:tplc="49A0E99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040E11"/>
    <w:multiLevelType w:val="hybridMultilevel"/>
    <w:tmpl w:val="C9369D5E"/>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9216F0D"/>
    <w:multiLevelType w:val="hybridMultilevel"/>
    <w:tmpl w:val="4F6E9A40"/>
    <w:lvl w:ilvl="0" w:tplc="9A2E4C02">
      <w:start w:val="200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B3051D"/>
    <w:multiLevelType w:val="hybridMultilevel"/>
    <w:tmpl w:val="D3BA3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466A61"/>
    <w:multiLevelType w:val="hybridMultilevel"/>
    <w:tmpl w:val="D0803A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2CB2BBC"/>
    <w:multiLevelType w:val="hybridMultilevel"/>
    <w:tmpl w:val="FC889440"/>
    <w:lvl w:ilvl="0" w:tplc="E2743E3E">
      <w:start w:val="1"/>
      <w:numFmt w:val="lowerLetter"/>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222A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6CA6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C7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A2ED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EAA5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EA9D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A77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C9C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7E3B07"/>
    <w:multiLevelType w:val="hybridMultilevel"/>
    <w:tmpl w:val="6C2A00CE"/>
    <w:lvl w:ilvl="0" w:tplc="DBDAEC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462BB0"/>
    <w:multiLevelType w:val="hybridMultilevel"/>
    <w:tmpl w:val="745C7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E8193B"/>
    <w:multiLevelType w:val="hybridMultilevel"/>
    <w:tmpl w:val="43709E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406BA4"/>
    <w:multiLevelType w:val="hybridMultilevel"/>
    <w:tmpl w:val="6EC849AE"/>
    <w:lvl w:ilvl="0" w:tplc="62B080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CAE78FF"/>
    <w:multiLevelType w:val="hybridMultilevel"/>
    <w:tmpl w:val="5684A0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1"/>
  </w:num>
  <w:num w:numId="3">
    <w:abstractNumId w:val="23"/>
  </w:num>
  <w:num w:numId="4">
    <w:abstractNumId w:val="24"/>
  </w:num>
  <w:num w:numId="5">
    <w:abstractNumId w:val="15"/>
  </w:num>
  <w:num w:numId="6">
    <w:abstractNumId w:val="3"/>
  </w:num>
  <w:num w:numId="7">
    <w:abstractNumId w:val="0"/>
  </w:num>
  <w:num w:numId="8">
    <w:abstractNumId w:val="2"/>
  </w:num>
  <w:num w:numId="9">
    <w:abstractNumId w:val="13"/>
  </w:num>
  <w:num w:numId="10">
    <w:abstractNumId w:val="16"/>
  </w:num>
  <w:num w:numId="11">
    <w:abstractNumId w:val="18"/>
  </w:num>
  <w:num w:numId="12">
    <w:abstractNumId w:val="12"/>
  </w:num>
  <w:num w:numId="13">
    <w:abstractNumId w:val="4"/>
  </w:num>
  <w:num w:numId="14">
    <w:abstractNumId w:val="7"/>
  </w:num>
  <w:num w:numId="15">
    <w:abstractNumId w:val="26"/>
  </w:num>
  <w:num w:numId="16">
    <w:abstractNumId w:val="1"/>
  </w:num>
  <w:num w:numId="17">
    <w:abstractNumId w:val="9"/>
  </w:num>
  <w:num w:numId="18">
    <w:abstractNumId w:val="5"/>
  </w:num>
  <w:num w:numId="19">
    <w:abstractNumId w:val="14"/>
  </w:num>
  <w:num w:numId="20">
    <w:abstractNumId w:val="17"/>
  </w:num>
  <w:num w:numId="21">
    <w:abstractNumId w:val="8"/>
  </w:num>
  <w:num w:numId="22">
    <w:abstractNumId w:val="6"/>
  </w:num>
  <w:num w:numId="23">
    <w:abstractNumId w:val="22"/>
  </w:num>
  <w:num w:numId="24">
    <w:abstractNumId w:val="20"/>
  </w:num>
  <w:num w:numId="25">
    <w:abstractNumId w:val="25"/>
  </w:num>
  <w:num w:numId="26">
    <w:abstractNumId w:val="27"/>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27"/>
    <w:rsid w:val="0001159A"/>
    <w:rsid w:val="00011ECC"/>
    <w:rsid w:val="00025F87"/>
    <w:rsid w:val="00033C5D"/>
    <w:rsid w:val="0003418B"/>
    <w:rsid w:val="00036398"/>
    <w:rsid w:val="00046A70"/>
    <w:rsid w:val="00056811"/>
    <w:rsid w:val="000570BE"/>
    <w:rsid w:val="00082FB3"/>
    <w:rsid w:val="0008690D"/>
    <w:rsid w:val="000E74F8"/>
    <w:rsid w:val="000F3D14"/>
    <w:rsid w:val="000F59EF"/>
    <w:rsid w:val="00110A59"/>
    <w:rsid w:val="00113797"/>
    <w:rsid w:val="00125F23"/>
    <w:rsid w:val="00126727"/>
    <w:rsid w:val="00140858"/>
    <w:rsid w:val="00142284"/>
    <w:rsid w:val="001712DC"/>
    <w:rsid w:val="00183DE0"/>
    <w:rsid w:val="00195EB5"/>
    <w:rsid w:val="001A155E"/>
    <w:rsid w:val="001B0997"/>
    <w:rsid w:val="001C2BFD"/>
    <w:rsid w:val="001C4A84"/>
    <w:rsid w:val="001F6999"/>
    <w:rsid w:val="002079F8"/>
    <w:rsid w:val="00207D1A"/>
    <w:rsid w:val="002353EE"/>
    <w:rsid w:val="0024756E"/>
    <w:rsid w:val="00247C35"/>
    <w:rsid w:val="002544A0"/>
    <w:rsid w:val="002628F2"/>
    <w:rsid w:val="00282B27"/>
    <w:rsid w:val="00282C14"/>
    <w:rsid w:val="002A28B7"/>
    <w:rsid w:val="002A520E"/>
    <w:rsid w:val="002A5292"/>
    <w:rsid w:val="002C51C1"/>
    <w:rsid w:val="002D4A48"/>
    <w:rsid w:val="002E0D23"/>
    <w:rsid w:val="002F5F19"/>
    <w:rsid w:val="003234F6"/>
    <w:rsid w:val="00323D6C"/>
    <w:rsid w:val="003249BD"/>
    <w:rsid w:val="00325EC1"/>
    <w:rsid w:val="00326FD3"/>
    <w:rsid w:val="0033743F"/>
    <w:rsid w:val="0034499F"/>
    <w:rsid w:val="0038745A"/>
    <w:rsid w:val="00390C11"/>
    <w:rsid w:val="0039620E"/>
    <w:rsid w:val="003A3612"/>
    <w:rsid w:val="00433ACB"/>
    <w:rsid w:val="004460C6"/>
    <w:rsid w:val="004526FA"/>
    <w:rsid w:val="00472C0B"/>
    <w:rsid w:val="00472C50"/>
    <w:rsid w:val="00475424"/>
    <w:rsid w:val="004764C7"/>
    <w:rsid w:val="00495E4C"/>
    <w:rsid w:val="004B5E48"/>
    <w:rsid w:val="004C39C8"/>
    <w:rsid w:val="004C5E9B"/>
    <w:rsid w:val="004D755A"/>
    <w:rsid w:val="004E1847"/>
    <w:rsid w:val="004E1B52"/>
    <w:rsid w:val="004F450C"/>
    <w:rsid w:val="004F5D3D"/>
    <w:rsid w:val="004F72A1"/>
    <w:rsid w:val="00500818"/>
    <w:rsid w:val="0050324E"/>
    <w:rsid w:val="00503F37"/>
    <w:rsid w:val="00513F38"/>
    <w:rsid w:val="005148AC"/>
    <w:rsid w:val="005363FE"/>
    <w:rsid w:val="00547965"/>
    <w:rsid w:val="00556BE7"/>
    <w:rsid w:val="00557114"/>
    <w:rsid w:val="00557D64"/>
    <w:rsid w:val="00564224"/>
    <w:rsid w:val="00574934"/>
    <w:rsid w:val="00590908"/>
    <w:rsid w:val="005A69F0"/>
    <w:rsid w:val="005B231B"/>
    <w:rsid w:val="005B404A"/>
    <w:rsid w:val="005C2F1D"/>
    <w:rsid w:val="005D6F33"/>
    <w:rsid w:val="005E4564"/>
    <w:rsid w:val="00642E4E"/>
    <w:rsid w:val="006727D4"/>
    <w:rsid w:val="0068433A"/>
    <w:rsid w:val="006862AE"/>
    <w:rsid w:val="00687027"/>
    <w:rsid w:val="006A339F"/>
    <w:rsid w:val="006A3AC2"/>
    <w:rsid w:val="006B49A8"/>
    <w:rsid w:val="006E6C83"/>
    <w:rsid w:val="006F17F7"/>
    <w:rsid w:val="006F1B49"/>
    <w:rsid w:val="00705395"/>
    <w:rsid w:val="0073175B"/>
    <w:rsid w:val="00741AEA"/>
    <w:rsid w:val="00751E4B"/>
    <w:rsid w:val="0077662E"/>
    <w:rsid w:val="00783EDD"/>
    <w:rsid w:val="00785CDB"/>
    <w:rsid w:val="00786E20"/>
    <w:rsid w:val="0079670D"/>
    <w:rsid w:val="007A306A"/>
    <w:rsid w:val="007C4A42"/>
    <w:rsid w:val="007D29AD"/>
    <w:rsid w:val="007D3850"/>
    <w:rsid w:val="007D5513"/>
    <w:rsid w:val="007D7908"/>
    <w:rsid w:val="007F0E0E"/>
    <w:rsid w:val="008253DB"/>
    <w:rsid w:val="00851828"/>
    <w:rsid w:val="00861DB0"/>
    <w:rsid w:val="008670A2"/>
    <w:rsid w:val="00884A36"/>
    <w:rsid w:val="008928A2"/>
    <w:rsid w:val="008A4CE9"/>
    <w:rsid w:val="008D475C"/>
    <w:rsid w:val="008E1F37"/>
    <w:rsid w:val="008E642B"/>
    <w:rsid w:val="008E71EC"/>
    <w:rsid w:val="008F495D"/>
    <w:rsid w:val="008F4B5A"/>
    <w:rsid w:val="008F71FB"/>
    <w:rsid w:val="00901A21"/>
    <w:rsid w:val="009060F4"/>
    <w:rsid w:val="0091130E"/>
    <w:rsid w:val="00917E7B"/>
    <w:rsid w:val="00920F38"/>
    <w:rsid w:val="00932158"/>
    <w:rsid w:val="00936CDB"/>
    <w:rsid w:val="00955920"/>
    <w:rsid w:val="00957741"/>
    <w:rsid w:val="00972B51"/>
    <w:rsid w:val="00985BCC"/>
    <w:rsid w:val="00994A90"/>
    <w:rsid w:val="00997871"/>
    <w:rsid w:val="009A4A4A"/>
    <w:rsid w:val="009B224D"/>
    <w:rsid w:val="009D01B4"/>
    <w:rsid w:val="009F6974"/>
    <w:rsid w:val="00A03F5E"/>
    <w:rsid w:val="00A16BAC"/>
    <w:rsid w:val="00A45F05"/>
    <w:rsid w:val="00A522A4"/>
    <w:rsid w:val="00A547AD"/>
    <w:rsid w:val="00AA6916"/>
    <w:rsid w:val="00AB7A4C"/>
    <w:rsid w:val="00AD4488"/>
    <w:rsid w:val="00AF3A2A"/>
    <w:rsid w:val="00AF6156"/>
    <w:rsid w:val="00B16848"/>
    <w:rsid w:val="00B27F27"/>
    <w:rsid w:val="00B425E1"/>
    <w:rsid w:val="00B46893"/>
    <w:rsid w:val="00B51CE7"/>
    <w:rsid w:val="00B52CC7"/>
    <w:rsid w:val="00B76BF4"/>
    <w:rsid w:val="00B969BA"/>
    <w:rsid w:val="00BC5EEB"/>
    <w:rsid w:val="00BE278A"/>
    <w:rsid w:val="00C02AAF"/>
    <w:rsid w:val="00C171BD"/>
    <w:rsid w:val="00C21C9A"/>
    <w:rsid w:val="00C22AC3"/>
    <w:rsid w:val="00C2405B"/>
    <w:rsid w:val="00C25FF7"/>
    <w:rsid w:val="00C30A5B"/>
    <w:rsid w:val="00C31558"/>
    <w:rsid w:val="00C5090A"/>
    <w:rsid w:val="00C51032"/>
    <w:rsid w:val="00C51AD8"/>
    <w:rsid w:val="00C53BDF"/>
    <w:rsid w:val="00C56112"/>
    <w:rsid w:val="00C56F56"/>
    <w:rsid w:val="00C57E26"/>
    <w:rsid w:val="00C82168"/>
    <w:rsid w:val="00C85514"/>
    <w:rsid w:val="00CA668C"/>
    <w:rsid w:val="00CA75C2"/>
    <w:rsid w:val="00CC58D4"/>
    <w:rsid w:val="00CD6E8C"/>
    <w:rsid w:val="00CF6329"/>
    <w:rsid w:val="00D21D3C"/>
    <w:rsid w:val="00D5799E"/>
    <w:rsid w:val="00D8156A"/>
    <w:rsid w:val="00DA36F6"/>
    <w:rsid w:val="00DC00B6"/>
    <w:rsid w:val="00DC0B8D"/>
    <w:rsid w:val="00DC0EE9"/>
    <w:rsid w:val="00DD19AC"/>
    <w:rsid w:val="00DD63E7"/>
    <w:rsid w:val="00E06D17"/>
    <w:rsid w:val="00E1319E"/>
    <w:rsid w:val="00E20596"/>
    <w:rsid w:val="00E22025"/>
    <w:rsid w:val="00E25647"/>
    <w:rsid w:val="00E33B20"/>
    <w:rsid w:val="00E33F6F"/>
    <w:rsid w:val="00E367FD"/>
    <w:rsid w:val="00E46649"/>
    <w:rsid w:val="00E5192D"/>
    <w:rsid w:val="00E60453"/>
    <w:rsid w:val="00E63629"/>
    <w:rsid w:val="00E90B50"/>
    <w:rsid w:val="00E96F8B"/>
    <w:rsid w:val="00EA1761"/>
    <w:rsid w:val="00EC0DE4"/>
    <w:rsid w:val="00ED477A"/>
    <w:rsid w:val="00ED5692"/>
    <w:rsid w:val="00EE056A"/>
    <w:rsid w:val="00EE2316"/>
    <w:rsid w:val="00EE2A16"/>
    <w:rsid w:val="00EF5D99"/>
    <w:rsid w:val="00EF5F8A"/>
    <w:rsid w:val="00F04D2E"/>
    <w:rsid w:val="00F050E5"/>
    <w:rsid w:val="00F1289C"/>
    <w:rsid w:val="00F57357"/>
    <w:rsid w:val="00F634B5"/>
    <w:rsid w:val="00F63A11"/>
    <w:rsid w:val="00F724B5"/>
    <w:rsid w:val="00F740B3"/>
    <w:rsid w:val="00F75B5D"/>
    <w:rsid w:val="00FA7DD7"/>
    <w:rsid w:val="00FB3F7C"/>
    <w:rsid w:val="00FB713B"/>
    <w:rsid w:val="00FC2B5F"/>
    <w:rsid w:val="00FE2E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1B4A"/>
  <w15:docId w15:val="{4E08948A-6362-48C5-AD0A-5E131599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7F27"/>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B27F27"/>
    <w:pPr>
      <w:widowControl w:val="0"/>
      <w:spacing w:before="120" w:line="360" w:lineRule="auto"/>
      <w:jc w:val="center"/>
    </w:pPr>
    <w:rPr>
      <w:b/>
      <w:sz w:val="28"/>
      <w:lang w:val="cs-CZ"/>
    </w:rPr>
  </w:style>
  <w:style w:type="paragraph" w:customStyle="1" w:styleId="Rovnica">
    <w:name w:val="Rovnica"/>
    <w:basedOn w:val="Normlny"/>
    <w:rsid w:val="00B27F27"/>
    <w:pPr>
      <w:keepNext/>
      <w:keepLines/>
      <w:spacing w:line="360" w:lineRule="auto"/>
      <w:jc w:val="center"/>
    </w:pPr>
  </w:style>
  <w:style w:type="paragraph" w:styleId="Textbubliny">
    <w:name w:val="Balloon Text"/>
    <w:basedOn w:val="Normlny"/>
    <w:link w:val="TextbublinyChar"/>
    <w:uiPriority w:val="99"/>
    <w:semiHidden/>
    <w:unhideWhenUsed/>
    <w:rsid w:val="00B27F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7F27"/>
    <w:rPr>
      <w:rFonts w:ascii="Segoe UI" w:eastAsia="Times New Roman" w:hAnsi="Segoe UI" w:cs="Segoe UI"/>
      <w:sz w:val="18"/>
      <w:szCs w:val="18"/>
      <w:lang w:eastAsia="cs-CZ"/>
    </w:rPr>
  </w:style>
  <w:style w:type="paragraph" w:styleId="Odsekzoznamu">
    <w:name w:val="List Paragraph"/>
    <w:basedOn w:val="Normlny"/>
    <w:uiPriority w:val="99"/>
    <w:qFormat/>
    <w:rsid w:val="00475424"/>
    <w:pPr>
      <w:ind w:left="720"/>
      <w:contextualSpacing/>
    </w:pPr>
  </w:style>
  <w:style w:type="paragraph" w:customStyle="1" w:styleId="Default">
    <w:name w:val="Default"/>
    <w:rsid w:val="00EF5F8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8A4CE9"/>
    <w:rPr>
      <w:rFonts w:cs="Times New Roman"/>
      <w:color w:val="0563C1" w:themeColor="hyperlink"/>
      <w:u w:val="single"/>
    </w:rPr>
  </w:style>
  <w:style w:type="character" w:styleId="PsacstrojHTML">
    <w:name w:val="HTML Typewriter"/>
    <w:basedOn w:val="Predvolenpsmoodseku"/>
    <w:uiPriority w:val="99"/>
    <w:semiHidden/>
    <w:unhideWhenUsed/>
    <w:rsid w:val="00E367FD"/>
    <w:rPr>
      <w:rFonts w:ascii="Courier New" w:eastAsia="Times New Roman" w:hAnsi="Courier New" w:cs="Courier New"/>
      <w:sz w:val="20"/>
      <w:szCs w:val="20"/>
    </w:rPr>
  </w:style>
  <w:style w:type="table" w:customStyle="1" w:styleId="TableGrid">
    <w:name w:val="TableGrid"/>
    <w:rsid w:val="0050324E"/>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50324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0324E"/>
    <w:pPr>
      <w:tabs>
        <w:tab w:val="center" w:pos="4536"/>
        <w:tab w:val="right" w:pos="9072"/>
      </w:tabs>
    </w:pPr>
  </w:style>
  <w:style w:type="character" w:customStyle="1" w:styleId="HlavikaChar">
    <w:name w:val="Hlavička Char"/>
    <w:basedOn w:val="Predvolenpsmoodseku"/>
    <w:link w:val="Hlavika"/>
    <w:uiPriority w:val="99"/>
    <w:rsid w:val="0050324E"/>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1805</Words>
  <Characters>10295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Micháliková</dc:creator>
  <cp:lastModifiedBy>Katarína Tóthová</cp:lastModifiedBy>
  <cp:revision>8</cp:revision>
  <cp:lastPrinted>2015-04-20T11:13:00Z</cp:lastPrinted>
  <dcterms:created xsi:type="dcterms:W3CDTF">2019-10-09T10:29:00Z</dcterms:created>
  <dcterms:modified xsi:type="dcterms:W3CDTF">2019-11-07T07:25:00Z</dcterms:modified>
</cp:coreProperties>
</file>