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14" w:rsidRDefault="00335C4D" w:rsidP="00763214">
      <w:pPr>
        <w:spacing w:after="0" w:line="259" w:lineRule="auto"/>
        <w:ind w:left="-5"/>
        <w:jc w:val="left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 </w:t>
      </w:r>
    </w:p>
    <w:p w:rsidR="00CF002F" w:rsidRDefault="00CF002F" w:rsidP="00CF002F">
      <w:pPr>
        <w:pStyle w:val="Zkladntext"/>
        <w:ind w:left="117"/>
        <w:rPr>
          <w:i/>
          <w:sz w:val="20"/>
        </w:rPr>
      </w:pPr>
      <w:r>
        <w:rPr>
          <w:i/>
          <w:noProof/>
          <w:sz w:val="20"/>
          <w:lang w:bidi="ar-SA"/>
        </w:rPr>
        <mc:AlternateContent>
          <mc:Choice Requires="wps">
            <w:drawing>
              <wp:inline distT="0" distB="0" distL="0" distR="0" wp14:anchorId="4F3650AB" wp14:editId="71C199FE">
                <wp:extent cx="5710555" cy="556260"/>
                <wp:effectExtent l="0" t="0" r="4445" b="0"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556260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C4D" w:rsidRDefault="00335C4D" w:rsidP="00CF002F">
                            <w:pPr>
                              <w:spacing w:before="33"/>
                              <w:ind w:left="1685" w:right="16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Vedecko/umelecko-pedagogická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charakteristika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  <w:p w:rsidR="00335C4D" w:rsidRDefault="00335C4D" w:rsidP="00CF002F">
                            <w:pPr>
                              <w:spacing w:before="62"/>
                              <w:ind w:left="1685" w:right="16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/art/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teacher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3650A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49.65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" fillcolor="#2f5395" stroked="f">
                <v:textbox inset="0,0,0,0">
                  <w:txbxContent>
                    <w:p w:rsidR="00335C4D" w:rsidRDefault="00335C4D" w:rsidP="00CF002F">
                      <w:pPr>
                        <w:spacing w:before="33"/>
                        <w:ind w:left="1685" w:right="16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Vedecko/umelecko-pedagogická</w:t>
                      </w:r>
                      <w:r>
                        <w:rPr>
                          <w:b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charakteristika</w:t>
                      </w:r>
                      <w:r>
                        <w:rPr>
                          <w:b/>
                          <w:color w:val="FFFFFF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osoby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  <w:vertAlign w:val="superscript"/>
                        </w:rPr>
                        <w:t>1</w:t>
                      </w:r>
                    </w:p>
                    <w:p w:rsidR="00335C4D" w:rsidRDefault="00335C4D" w:rsidP="00CF002F">
                      <w:pPr>
                        <w:spacing w:before="62"/>
                        <w:ind w:left="1685" w:right="1681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Research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</w:rPr>
                        <w:t>/art/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teacher</w:t>
                      </w:r>
                      <w:proofErr w:type="spellEnd"/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profile</w:t>
                      </w:r>
                      <w:r>
                        <w:rPr>
                          <w:b/>
                          <w:color w:val="FFFFFF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person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6EED" w:rsidRDefault="00CF002F" w:rsidP="009A6EED">
      <w:pPr>
        <w:pStyle w:val="Zkladntext"/>
        <w:spacing w:before="8"/>
        <w:rPr>
          <w:rFonts w:asciiTheme="minorHAnsi" w:hAnsiTheme="minorHAnsi" w:cstheme="minorHAnsi"/>
          <w:color w:val="2F5395"/>
          <w:w w:val="105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3D985D" wp14:editId="750B019F">
                <wp:simplePos x="0" y="0"/>
                <wp:positionH relativeFrom="page">
                  <wp:posOffset>684530</wp:posOffset>
                </wp:positionH>
                <wp:positionV relativeFrom="paragraph">
                  <wp:posOffset>123190</wp:posOffset>
                </wp:positionV>
                <wp:extent cx="5709920" cy="27305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2730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AF1C" id="docshape3" o:spid="_x0000_s1026" style="position:absolute;margin-left:53.9pt;margin-top:9.7pt;width:449.6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" fillcolor="#001f5f" stroked="f">
                <w10:wrap type="topAndBottom" anchorx="page"/>
              </v:rect>
            </w:pict>
          </mc:Fallback>
        </mc:AlternateContent>
      </w:r>
    </w:p>
    <w:p w:rsidR="00CF002F" w:rsidRPr="003226FF" w:rsidRDefault="00CF002F" w:rsidP="009A6EED">
      <w:pPr>
        <w:pStyle w:val="Zkladntext"/>
        <w:spacing w:before="8"/>
        <w:ind w:left="142"/>
        <w:rPr>
          <w:rFonts w:asciiTheme="minorHAnsi" w:hAnsiTheme="minorHAnsi" w:cstheme="minorHAnsi"/>
          <w:sz w:val="22"/>
        </w:rPr>
      </w:pPr>
      <w:r w:rsidRPr="003226FF">
        <w:rPr>
          <w:rFonts w:asciiTheme="minorHAnsi" w:hAnsiTheme="minorHAnsi" w:cstheme="minorHAnsi"/>
          <w:color w:val="2F5395"/>
          <w:w w:val="105"/>
          <w:sz w:val="22"/>
        </w:rPr>
        <w:t>Tlačivo</w:t>
      </w:r>
      <w:r w:rsidRPr="003226FF">
        <w:rPr>
          <w:rFonts w:asciiTheme="minorHAnsi" w:hAnsiTheme="minorHAnsi" w:cstheme="minorHAnsi"/>
          <w:color w:val="2F5395"/>
          <w:spacing w:val="-7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VUPCH</w:t>
      </w:r>
      <w:r w:rsidRPr="003226FF">
        <w:rPr>
          <w:rFonts w:asciiTheme="minorHAnsi" w:hAnsiTheme="minorHAnsi" w:cstheme="minorHAnsi"/>
          <w:color w:val="2F5395"/>
          <w:spacing w:val="-4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určuje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štruktúru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dát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Vedecko/umelecko-pedagogickej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charakteristiky</w:t>
      </w:r>
      <w:r w:rsidRPr="003226FF">
        <w:rPr>
          <w:rFonts w:asciiTheme="minorHAnsi" w:hAnsiTheme="minorHAnsi" w:cstheme="minorHAnsi"/>
          <w:color w:val="2F5395"/>
          <w:spacing w:val="-4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osoby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pre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spracovanie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príloh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žiadostí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>SAAVŠ.</w:t>
      </w:r>
    </w:p>
    <w:p w:rsidR="00CF002F" w:rsidRPr="003226FF" w:rsidRDefault="00CF002F" w:rsidP="00CF002F">
      <w:pPr>
        <w:pStyle w:val="Zkladntext"/>
        <w:spacing w:before="21" w:line="271" w:lineRule="auto"/>
        <w:ind w:left="146" w:right="244"/>
        <w:rPr>
          <w:rFonts w:asciiTheme="minorHAnsi" w:hAnsiTheme="minorHAnsi" w:cstheme="minorHAnsi"/>
          <w:sz w:val="22"/>
        </w:rPr>
      </w:pP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form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determines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data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structure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of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Research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>/art/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teacher</w:t>
      </w:r>
      <w:proofErr w:type="spellEnd"/>
      <w:r w:rsidRPr="003226FF">
        <w:rPr>
          <w:rFonts w:asciiTheme="minorHAnsi" w:hAnsiTheme="minorHAnsi" w:cstheme="minorHAnsi"/>
          <w:color w:val="2F5395"/>
          <w:spacing w:val="-1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profile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of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a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person.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It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is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used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for</w:t>
      </w:r>
      <w:proofErr w:type="spellEnd"/>
      <w:r w:rsidRPr="003226FF">
        <w:rPr>
          <w:rFonts w:asciiTheme="minorHAnsi" w:hAnsiTheme="minorHAnsi" w:cstheme="minorHAnsi"/>
          <w:color w:val="2F5395"/>
          <w:spacing w:val="-1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processing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annexes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to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Slovak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Accreditation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Agency</w:t>
      </w:r>
      <w:proofErr w:type="spellEnd"/>
      <w:r w:rsidRPr="003226FF">
        <w:rPr>
          <w:rFonts w:asciiTheme="minorHAnsi" w:hAnsiTheme="minorHAnsi" w:cstheme="minorHAnsi"/>
          <w:color w:val="2F5395"/>
          <w:spacing w:val="40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for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Higher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Education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 xml:space="preserve"> (SAAHE)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applications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>.</w:t>
      </w:r>
    </w:p>
    <w:p w:rsidR="00CF002F" w:rsidRDefault="00CF002F" w:rsidP="00CF002F">
      <w:pPr>
        <w:spacing w:before="8"/>
        <w:rPr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4A28CC" wp14:editId="320BF3A6">
                <wp:simplePos x="0" y="0"/>
                <wp:positionH relativeFrom="page">
                  <wp:posOffset>684530</wp:posOffset>
                </wp:positionH>
                <wp:positionV relativeFrom="paragraph">
                  <wp:posOffset>69215</wp:posOffset>
                </wp:positionV>
                <wp:extent cx="3273425" cy="15748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574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C4D" w:rsidRDefault="00335C4D" w:rsidP="00CF002F">
                            <w:pPr>
                              <w:spacing w:before="27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Dátum</w:t>
                            </w:r>
                            <w:r>
                              <w:rPr>
                                <w:b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poslednej</w:t>
                            </w:r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aktualizácie</w:t>
                            </w:r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last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update: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28CC" id="docshape4" o:spid="_x0000_s1027" type="#_x0000_t202" style="position:absolute;left:0;text-align:left;margin-left:53.9pt;margin-top:5.45pt;width:257.75pt;height:12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" filled="f" strokeweight="1.44pt">
                <v:textbox inset="0,0,0,0">
                  <w:txbxContent>
                    <w:p w:rsidR="00335C4D" w:rsidRDefault="00335C4D" w:rsidP="00CF002F">
                      <w:pPr>
                        <w:spacing w:before="27"/>
                        <w:ind w:left="1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Dátum</w:t>
                      </w:r>
                      <w:r>
                        <w:rPr>
                          <w:b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poslednej</w:t>
                      </w:r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aktualizácie</w:t>
                      </w:r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/</w:t>
                      </w:r>
                      <w:r>
                        <w:rPr>
                          <w:b/>
                          <w:spacing w:val="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</w:rPr>
                        <w:t>Date</w:t>
                      </w:r>
                      <w:proofErr w:type="spellEnd"/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of</w:t>
                      </w:r>
                      <w:r>
                        <w:rPr>
                          <w:b/>
                          <w:spacing w:val="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</w:rPr>
                        <w:t>last</w:t>
                      </w:r>
                      <w:proofErr w:type="spellEnd"/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2"/>
                        </w:rPr>
                        <w:t>update: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002F" w:rsidRDefault="00CF002F" w:rsidP="00CF002F">
      <w:pPr>
        <w:spacing w:after="1"/>
        <w:rPr>
          <w:i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5140"/>
      </w:tblGrid>
      <w:tr w:rsidR="00CF002F" w:rsidTr="00DE6F60">
        <w:trPr>
          <w:trHeight w:val="253"/>
        </w:trPr>
        <w:tc>
          <w:tcPr>
            <w:tcW w:w="8991" w:type="dxa"/>
            <w:gridSpan w:val="2"/>
            <w:shd w:val="clear" w:color="auto" w:fill="2F5395"/>
          </w:tcPr>
          <w:p w:rsidR="00CF002F" w:rsidRDefault="00CF002F" w:rsidP="00DE6F60">
            <w:pPr>
              <w:pStyle w:val="TableParagraph"/>
              <w:spacing w:line="233" w:lineRule="exact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>I.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Základné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údaje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Basic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information</w:t>
            </w: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I.1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Priezvisko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Surname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Maky</w:t>
            </w:r>
            <w:r>
              <w:rPr>
                <w:rFonts w:ascii="Times New Roman"/>
                <w:sz w:val="14"/>
              </w:rPr>
              <w:t>š</w:t>
            </w:r>
            <w:r>
              <w:rPr>
                <w:rFonts w:ascii="Times New Roman"/>
                <w:sz w:val="14"/>
              </w:rPr>
              <w:t>ov</w:t>
            </w:r>
            <w:r>
              <w:rPr>
                <w:rFonts w:ascii="Times New Roman"/>
                <w:sz w:val="14"/>
              </w:rPr>
              <w:t>á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I.2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Meno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Helena</w:t>
            </w: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I.3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Tituly</w:t>
            </w:r>
            <w:proofErr w:type="spellEnd"/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Degrees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doc. </w:t>
            </w:r>
            <w:proofErr w:type="spellStart"/>
            <w:r>
              <w:rPr>
                <w:rFonts w:ascii="Times New Roman"/>
                <w:sz w:val="14"/>
              </w:rPr>
              <w:t>Ing</w:t>
            </w:r>
            <w:proofErr w:type="spellEnd"/>
            <w:r>
              <w:rPr>
                <w:rFonts w:ascii="Times New Roman"/>
                <w:sz w:val="14"/>
              </w:rPr>
              <w:t>. PhD.</w:t>
            </w:r>
          </w:p>
        </w:tc>
      </w:tr>
      <w:tr w:rsidR="00CF002F" w:rsidTr="00DE6F60">
        <w:trPr>
          <w:trHeight w:val="255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46"/>
              <w:ind w:left="25"/>
              <w:rPr>
                <w:sz w:val="12"/>
              </w:rPr>
            </w:pPr>
            <w:r>
              <w:rPr>
                <w:sz w:val="12"/>
              </w:rPr>
              <w:t>I.4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narodenia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Year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birth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1976</w:t>
            </w:r>
          </w:p>
        </w:tc>
      </w:tr>
      <w:tr w:rsidR="00CF002F" w:rsidTr="00DE6F60">
        <w:trPr>
          <w:trHeight w:val="368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103"/>
              <w:ind w:left="25"/>
              <w:rPr>
                <w:sz w:val="12"/>
              </w:rPr>
            </w:pPr>
            <w:r>
              <w:rPr>
                <w:sz w:val="12"/>
              </w:rPr>
              <w:t>I.5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pracoviska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workplace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MTF STU so </w:t>
            </w:r>
            <w:proofErr w:type="spellStart"/>
            <w:r>
              <w:rPr>
                <w:rFonts w:ascii="Times New Roman"/>
                <w:sz w:val="14"/>
              </w:rPr>
              <w:t>s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dlom</w:t>
            </w:r>
            <w:proofErr w:type="spellEnd"/>
            <w:r>
              <w:rPr>
                <w:rFonts w:ascii="Times New Roman"/>
                <w:sz w:val="14"/>
              </w:rPr>
              <w:t xml:space="preserve"> v </w:t>
            </w:r>
            <w:proofErr w:type="spellStart"/>
            <w:r>
              <w:rPr>
                <w:rFonts w:ascii="Times New Roman"/>
                <w:sz w:val="14"/>
              </w:rPr>
              <w:t>Trnave</w:t>
            </w:r>
            <w:proofErr w:type="spellEnd"/>
            <w:r>
              <w:rPr>
                <w:rFonts w:asci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/>
                <w:sz w:val="14"/>
              </w:rPr>
              <w:t>Ú</w:t>
            </w:r>
            <w:r>
              <w:rPr>
                <w:rFonts w:ascii="Times New Roman"/>
                <w:sz w:val="14"/>
              </w:rPr>
              <w:t>stav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priemyseln</w:t>
            </w:r>
            <w:r>
              <w:rPr>
                <w:rFonts w:ascii="Times New Roman"/>
                <w:sz w:val="14"/>
              </w:rPr>
              <w:t>é</w:t>
            </w:r>
            <w:r>
              <w:rPr>
                <w:rFonts w:ascii="Times New Roman"/>
                <w:sz w:val="14"/>
              </w:rPr>
              <w:t>ho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z w:val="14"/>
              </w:rPr>
              <w:t>ž</w:t>
            </w:r>
            <w:r>
              <w:rPr>
                <w:rFonts w:ascii="Times New Roman"/>
                <w:sz w:val="14"/>
              </w:rPr>
              <w:t>inierstva</w:t>
            </w:r>
            <w:proofErr w:type="spellEnd"/>
            <w:r>
              <w:rPr>
                <w:rFonts w:ascii="Times New Roman"/>
                <w:sz w:val="14"/>
              </w:rPr>
              <w:t xml:space="preserve"> a </w:t>
            </w:r>
            <w:proofErr w:type="spellStart"/>
            <w:r>
              <w:rPr>
                <w:rFonts w:ascii="Times New Roman"/>
                <w:sz w:val="14"/>
              </w:rPr>
              <w:t>mana</w:t>
            </w:r>
            <w:r>
              <w:rPr>
                <w:rFonts w:ascii="Times New Roman"/>
                <w:sz w:val="14"/>
              </w:rPr>
              <w:t>ž</w:t>
            </w:r>
            <w:r>
              <w:rPr>
                <w:rFonts w:ascii="Times New Roman"/>
                <w:sz w:val="14"/>
              </w:rPr>
              <w:t>mentu</w:t>
            </w:r>
            <w:proofErr w:type="spellEnd"/>
          </w:p>
        </w:tc>
      </w:tr>
      <w:tr w:rsidR="00CF002F" w:rsidTr="00DE6F60">
        <w:trPr>
          <w:trHeight w:val="369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104"/>
              <w:ind w:left="25"/>
              <w:rPr>
                <w:sz w:val="12"/>
              </w:rPr>
            </w:pPr>
            <w:r>
              <w:rPr>
                <w:sz w:val="12"/>
              </w:rPr>
              <w:t>I.6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Adresa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pracoviska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workplace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Ulica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J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na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Bottu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č</w:t>
            </w:r>
            <w:r>
              <w:rPr>
                <w:rFonts w:ascii="Times New Roman"/>
                <w:sz w:val="14"/>
              </w:rPr>
              <w:t xml:space="preserve">. 2781/25, 917 24 </w:t>
            </w:r>
            <w:proofErr w:type="spellStart"/>
            <w:r>
              <w:rPr>
                <w:rFonts w:ascii="Times New Roman"/>
                <w:sz w:val="14"/>
              </w:rPr>
              <w:t>Trnava</w:t>
            </w:r>
            <w:proofErr w:type="spellEnd"/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I.7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Pracovné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zaradenie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Position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docent</w:t>
            </w:r>
          </w:p>
        </w:tc>
      </w:tr>
      <w:tr w:rsidR="00CF002F" w:rsidTr="00DE6F60">
        <w:trPr>
          <w:trHeight w:val="243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41"/>
              <w:ind w:left="25"/>
              <w:rPr>
                <w:sz w:val="12"/>
              </w:rPr>
            </w:pPr>
            <w:r>
              <w:rPr>
                <w:sz w:val="12"/>
              </w:rPr>
              <w:t>I.8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proofErr w:type="spellStart"/>
            <w:r>
              <w:rPr>
                <w:sz w:val="12"/>
              </w:rPr>
              <w:t>mailová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adresa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E-mail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address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helena.makysova@stuba.sk</w:t>
            </w:r>
          </w:p>
        </w:tc>
      </w:tr>
      <w:tr w:rsidR="00CF002F" w:rsidTr="00DE6F60">
        <w:trPr>
          <w:trHeight w:val="459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z w:val="12"/>
              </w:rPr>
              <w:t>I.9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Hyperlink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záznam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osoby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Registri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zamestnancov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vysokých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škôl</w:t>
            </w:r>
            <w:proofErr w:type="spellEnd"/>
          </w:p>
          <w:p w:rsidR="00CF002F" w:rsidRDefault="00CF002F" w:rsidP="00DE6F60"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Hyperlink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entry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person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Register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university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staff</w:t>
            </w:r>
          </w:p>
        </w:tc>
        <w:tc>
          <w:tcPr>
            <w:tcW w:w="5140" w:type="dxa"/>
          </w:tcPr>
          <w:p w:rsidR="00CF002F" w:rsidRDefault="00BF0367" w:rsidP="00DE6F60">
            <w:pPr>
              <w:pStyle w:val="TableParagraph"/>
              <w:rPr>
                <w:rFonts w:ascii="Times New Roman"/>
                <w:sz w:val="14"/>
              </w:rPr>
            </w:pPr>
            <w:r w:rsidRPr="00BF0367">
              <w:rPr>
                <w:rFonts w:ascii="Times New Roman"/>
                <w:sz w:val="14"/>
              </w:rPr>
              <w:t>https://www.portalvs.sk/regzam/detail/13948</w:t>
            </w:r>
          </w:p>
        </w:tc>
      </w:tr>
      <w:tr w:rsidR="00CF002F" w:rsidTr="00DE6F60">
        <w:trPr>
          <w:trHeight w:val="550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"/>
              <w:rPr>
                <w:i/>
                <w:sz w:val="9"/>
              </w:rPr>
            </w:pPr>
          </w:p>
          <w:p w:rsidR="00CF002F" w:rsidRDefault="00CF002F" w:rsidP="00DE6F6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I.10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študijného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odboru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ktorom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osoba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pôsobí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vysokej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škole</w:t>
            </w:r>
            <w:proofErr w:type="spellEnd"/>
          </w:p>
          <w:p w:rsidR="00CF002F" w:rsidRDefault="00CF002F" w:rsidP="00DE6F60"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study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field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which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person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works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university</w:t>
            </w:r>
          </w:p>
        </w:tc>
        <w:tc>
          <w:tcPr>
            <w:tcW w:w="5140" w:type="dxa"/>
          </w:tcPr>
          <w:p w:rsidR="00CF002F" w:rsidRDefault="00885F1C" w:rsidP="00DE6F60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Priemyseln</w:t>
            </w:r>
            <w:r>
              <w:rPr>
                <w:rFonts w:ascii="Times New Roman"/>
                <w:sz w:val="14"/>
              </w:rPr>
              <w:t>é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z w:val="14"/>
              </w:rPr>
              <w:t>ž</w:t>
            </w:r>
            <w:r>
              <w:rPr>
                <w:rFonts w:ascii="Times New Roman"/>
                <w:sz w:val="14"/>
              </w:rPr>
              <w:t>inierstvo</w:t>
            </w:r>
            <w:proofErr w:type="spellEnd"/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8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I.11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ORCID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iD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  <w:vertAlign w:val="superscript"/>
              </w:rPr>
              <w:t>3</w:t>
            </w:r>
          </w:p>
        </w:tc>
        <w:tc>
          <w:tcPr>
            <w:tcW w:w="5140" w:type="dxa"/>
          </w:tcPr>
          <w:p w:rsidR="00CF002F" w:rsidRDefault="00346281" w:rsidP="00DE6F60">
            <w:pPr>
              <w:pStyle w:val="TableParagraph"/>
              <w:rPr>
                <w:rFonts w:ascii="Times New Roman"/>
                <w:sz w:val="14"/>
              </w:rPr>
            </w:pPr>
            <w:r w:rsidRPr="00346281">
              <w:rPr>
                <w:rFonts w:ascii="Times New Roman"/>
                <w:sz w:val="14"/>
              </w:rPr>
              <w:t>0000-0003-3852-2595</w:t>
            </w:r>
          </w:p>
        </w:tc>
      </w:tr>
    </w:tbl>
    <w:p w:rsidR="00CF002F" w:rsidRDefault="00CF002F" w:rsidP="00CF002F">
      <w:pPr>
        <w:spacing w:before="1" w:after="1"/>
        <w:rPr>
          <w:i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788"/>
        <w:gridCol w:w="1304"/>
        <w:gridCol w:w="1740"/>
      </w:tblGrid>
      <w:tr w:rsidR="00CF002F" w:rsidTr="00DE6F60">
        <w:trPr>
          <w:trHeight w:val="574"/>
        </w:trPr>
        <w:tc>
          <w:tcPr>
            <w:tcW w:w="8990" w:type="dxa"/>
            <w:gridSpan w:val="4"/>
            <w:shd w:val="clear" w:color="auto" w:fill="2F5395"/>
          </w:tcPr>
          <w:p w:rsidR="00CF002F" w:rsidRDefault="00CF002F" w:rsidP="00DE6F60">
            <w:pPr>
              <w:pStyle w:val="TableParagraph"/>
              <w:spacing w:line="256" w:lineRule="auto"/>
              <w:ind w:left="37" w:right="3791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 xml:space="preserve">II. </w:t>
            </w:r>
            <w:proofErr w:type="spellStart"/>
            <w:r>
              <w:rPr>
                <w:b/>
                <w:color w:val="E7E6E6"/>
                <w:sz w:val="21"/>
              </w:rPr>
              <w:t>Vysokoškolské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vzdelanie</w:t>
            </w:r>
            <w:proofErr w:type="spellEnd"/>
            <w:r>
              <w:rPr>
                <w:b/>
                <w:color w:val="E7E6E6"/>
                <w:sz w:val="21"/>
              </w:rPr>
              <w:t xml:space="preserve"> a </w:t>
            </w:r>
            <w:proofErr w:type="spellStart"/>
            <w:r>
              <w:rPr>
                <w:b/>
                <w:color w:val="E7E6E6"/>
                <w:sz w:val="21"/>
              </w:rPr>
              <w:t>ďalší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kvalifikačný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rast</w:t>
            </w:r>
            <w:proofErr w:type="spellEnd"/>
            <w:r>
              <w:rPr>
                <w:b/>
                <w:color w:val="E7E6E6"/>
                <w:sz w:val="21"/>
              </w:rPr>
              <w:t xml:space="preserve"> / Higher education and further qualification growth</w:t>
            </w:r>
          </w:p>
        </w:tc>
      </w:tr>
      <w:tr w:rsidR="00CF002F" w:rsidTr="00DE6F60">
        <w:trPr>
          <w:trHeight w:val="402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8" w:line="266" w:lineRule="auto"/>
              <w:ind w:left="25" w:right="1479"/>
              <w:rPr>
                <w:sz w:val="12"/>
              </w:rPr>
            </w:pPr>
            <w:proofErr w:type="spellStart"/>
            <w:r>
              <w:rPr>
                <w:sz w:val="12"/>
              </w:rPr>
              <w:t>II.a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školy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inštitúcie</w:t>
            </w:r>
            <w:proofErr w:type="spellEnd"/>
            <w:r>
              <w:rPr>
                <w:sz w:val="12"/>
              </w:rPr>
              <w:t xml:space="preserve">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Name of the university or institution</w:t>
            </w:r>
          </w:p>
        </w:tc>
        <w:tc>
          <w:tcPr>
            <w:tcW w:w="130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"/>
              <w:rPr>
                <w:i/>
                <w:sz w:val="10"/>
              </w:rPr>
            </w:pPr>
          </w:p>
          <w:p w:rsidR="00CF002F" w:rsidRDefault="00CF002F" w:rsidP="00DE6F60">
            <w:pPr>
              <w:pStyle w:val="TableParagraph"/>
              <w:spacing w:before="1"/>
              <w:ind w:left="304"/>
              <w:rPr>
                <w:sz w:val="12"/>
              </w:rPr>
            </w:pPr>
            <w:proofErr w:type="spellStart"/>
            <w:r>
              <w:rPr>
                <w:sz w:val="12"/>
              </w:rPr>
              <w:t>II.b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Year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48" w:line="266" w:lineRule="auto"/>
              <w:ind w:left="25" w:right="320"/>
              <w:rPr>
                <w:sz w:val="12"/>
              </w:rPr>
            </w:pPr>
            <w:proofErr w:type="spellStart"/>
            <w:r>
              <w:rPr>
                <w:sz w:val="12"/>
              </w:rPr>
              <w:t>II.c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Odbor</w:t>
            </w:r>
            <w:proofErr w:type="spellEnd"/>
            <w:r>
              <w:rPr>
                <w:sz w:val="12"/>
              </w:rPr>
              <w:t xml:space="preserve"> a program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Study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field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programme</w:t>
            </w:r>
            <w:proofErr w:type="spellEnd"/>
          </w:p>
        </w:tc>
      </w:tr>
      <w:tr w:rsidR="00CF002F" w:rsidTr="00DE6F60">
        <w:trPr>
          <w:trHeight w:val="539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106" w:line="266" w:lineRule="auto"/>
              <w:ind w:left="25" w:right="47"/>
              <w:rPr>
                <w:sz w:val="12"/>
              </w:rPr>
            </w:pPr>
            <w:r>
              <w:rPr>
                <w:sz w:val="12"/>
              </w:rPr>
              <w:t xml:space="preserve">II.1 </w:t>
            </w:r>
            <w:proofErr w:type="spellStart"/>
            <w:r>
              <w:rPr>
                <w:sz w:val="12"/>
              </w:rPr>
              <w:t>Vysokoškolské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vzdelanie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prvého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stupňa</w:t>
            </w:r>
            <w:proofErr w:type="spellEnd"/>
            <w:r>
              <w:rPr>
                <w:sz w:val="12"/>
              </w:rPr>
              <w:t xml:space="preserve"> / First degree of higher education</w:t>
            </w:r>
          </w:p>
        </w:tc>
        <w:tc>
          <w:tcPr>
            <w:tcW w:w="3788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STU Bratislava</w:t>
            </w:r>
          </w:p>
          <w:p w:rsidR="00894C5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Materi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lovotechnologick</w:t>
            </w:r>
            <w:r>
              <w:rPr>
                <w:rFonts w:ascii="Times New Roman"/>
                <w:sz w:val="14"/>
              </w:rPr>
              <w:t>á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fakulta</w:t>
            </w:r>
            <w:proofErr w:type="spellEnd"/>
            <w:r>
              <w:rPr>
                <w:rFonts w:ascii="Times New Roman"/>
                <w:sz w:val="14"/>
              </w:rPr>
              <w:t xml:space="preserve"> STU so </w:t>
            </w:r>
            <w:proofErr w:type="spellStart"/>
            <w:r>
              <w:rPr>
                <w:rFonts w:ascii="Times New Roman"/>
                <w:sz w:val="14"/>
              </w:rPr>
              <w:t>s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dlom</w:t>
            </w:r>
            <w:proofErr w:type="spellEnd"/>
            <w:r>
              <w:rPr>
                <w:rFonts w:ascii="Times New Roman"/>
                <w:sz w:val="14"/>
              </w:rPr>
              <w:t xml:space="preserve"> v </w:t>
            </w:r>
            <w:proofErr w:type="spellStart"/>
            <w:r>
              <w:rPr>
                <w:rFonts w:ascii="Times New Roman"/>
                <w:sz w:val="14"/>
              </w:rPr>
              <w:t>Trnave</w:t>
            </w:r>
            <w:proofErr w:type="spellEnd"/>
          </w:p>
        </w:tc>
        <w:tc>
          <w:tcPr>
            <w:tcW w:w="1304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2000</w:t>
            </w:r>
          </w:p>
        </w:tc>
        <w:tc>
          <w:tcPr>
            <w:tcW w:w="1740" w:type="dxa"/>
          </w:tcPr>
          <w:p w:rsidR="00CF002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Mana</w:t>
            </w:r>
            <w:r>
              <w:rPr>
                <w:rFonts w:ascii="Times New Roman"/>
                <w:sz w:val="14"/>
              </w:rPr>
              <w:t>ž</w:t>
            </w:r>
            <w:r>
              <w:rPr>
                <w:rFonts w:ascii="Times New Roman"/>
                <w:sz w:val="14"/>
              </w:rPr>
              <w:t>ment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priemyseln</w:t>
            </w:r>
            <w:r>
              <w:rPr>
                <w:rFonts w:ascii="Times New Roman"/>
                <w:sz w:val="14"/>
              </w:rPr>
              <w:t>ý</w:t>
            </w:r>
            <w:r>
              <w:rPr>
                <w:rFonts w:ascii="Times New Roman"/>
                <w:sz w:val="14"/>
              </w:rPr>
              <w:t>ch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podnikov</w:t>
            </w:r>
            <w:proofErr w:type="spellEnd"/>
          </w:p>
        </w:tc>
      </w:tr>
      <w:tr w:rsidR="00894C5F" w:rsidTr="00DE6F60">
        <w:trPr>
          <w:trHeight w:val="538"/>
        </w:trPr>
        <w:tc>
          <w:tcPr>
            <w:tcW w:w="2158" w:type="dxa"/>
            <w:shd w:val="clear" w:color="auto" w:fill="D9E0F1"/>
          </w:tcPr>
          <w:p w:rsidR="00894C5F" w:rsidRDefault="00894C5F" w:rsidP="00894C5F">
            <w:pPr>
              <w:pStyle w:val="TableParagraph"/>
              <w:spacing w:before="24" w:line="266" w:lineRule="auto"/>
              <w:ind w:left="25" w:right="47"/>
              <w:rPr>
                <w:sz w:val="12"/>
              </w:rPr>
            </w:pPr>
            <w:r>
              <w:rPr>
                <w:sz w:val="12"/>
              </w:rPr>
              <w:t xml:space="preserve">II.2 </w:t>
            </w:r>
            <w:proofErr w:type="spellStart"/>
            <w:r>
              <w:rPr>
                <w:sz w:val="12"/>
              </w:rPr>
              <w:t>Vysokoškolské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vzdelanie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druhého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stupňa</w:t>
            </w:r>
            <w:proofErr w:type="spellEnd"/>
            <w:r>
              <w:rPr>
                <w:sz w:val="12"/>
              </w:rPr>
              <w:t xml:space="preserve"> / Second degree of higher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education</w:t>
            </w:r>
          </w:p>
        </w:tc>
        <w:tc>
          <w:tcPr>
            <w:tcW w:w="3788" w:type="dxa"/>
          </w:tcPr>
          <w:p w:rsidR="00894C5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STU Bratislava</w:t>
            </w:r>
          </w:p>
          <w:p w:rsidR="00894C5F" w:rsidRPr="00212916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Materi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lovotechnologick</w:t>
            </w:r>
            <w:r>
              <w:rPr>
                <w:rFonts w:ascii="Times New Roman"/>
                <w:sz w:val="14"/>
              </w:rPr>
              <w:t>á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fakulta</w:t>
            </w:r>
            <w:proofErr w:type="spellEnd"/>
            <w:r>
              <w:rPr>
                <w:rFonts w:ascii="Times New Roman"/>
                <w:sz w:val="14"/>
              </w:rPr>
              <w:t xml:space="preserve"> STU so </w:t>
            </w:r>
            <w:proofErr w:type="spellStart"/>
            <w:r>
              <w:rPr>
                <w:rFonts w:ascii="Times New Roman"/>
                <w:sz w:val="14"/>
              </w:rPr>
              <w:t>s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dlom</w:t>
            </w:r>
            <w:proofErr w:type="spellEnd"/>
            <w:r>
              <w:rPr>
                <w:rFonts w:ascii="Times New Roman"/>
                <w:sz w:val="14"/>
              </w:rPr>
              <w:t xml:space="preserve"> v </w:t>
            </w:r>
            <w:proofErr w:type="spellStart"/>
            <w:r>
              <w:rPr>
                <w:rFonts w:ascii="Times New Roman"/>
                <w:sz w:val="14"/>
              </w:rPr>
              <w:t>Trnave</w:t>
            </w:r>
            <w:proofErr w:type="spellEnd"/>
          </w:p>
        </w:tc>
        <w:tc>
          <w:tcPr>
            <w:tcW w:w="1304" w:type="dxa"/>
          </w:tcPr>
          <w:p w:rsidR="00894C5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2006</w:t>
            </w:r>
          </w:p>
        </w:tc>
        <w:tc>
          <w:tcPr>
            <w:tcW w:w="1740" w:type="dxa"/>
          </w:tcPr>
          <w:p w:rsidR="00894C5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Podnikov</w:t>
            </w:r>
            <w:r>
              <w:rPr>
                <w:rFonts w:ascii="Times New Roman"/>
                <w:sz w:val="14"/>
              </w:rPr>
              <w:t>ý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mana</w:t>
            </w:r>
            <w:r>
              <w:rPr>
                <w:rFonts w:ascii="Times New Roman"/>
                <w:sz w:val="14"/>
              </w:rPr>
              <w:t>ž</w:t>
            </w:r>
            <w:r>
              <w:rPr>
                <w:rFonts w:ascii="Times New Roman"/>
                <w:sz w:val="14"/>
              </w:rPr>
              <w:t>ment</w:t>
            </w:r>
            <w:proofErr w:type="spellEnd"/>
          </w:p>
        </w:tc>
      </w:tr>
      <w:tr w:rsidR="00894C5F" w:rsidTr="00DE6F60">
        <w:trPr>
          <w:trHeight w:val="550"/>
        </w:trPr>
        <w:tc>
          <w:tcPr>
            <w:tcW w:w="2158" w:type="dxa"/>
            <w:shd w:val="clear" w:color="auto" w:fill="D9E0F1"/>
          </w:tcPr>
          <w:p w:rsidR="00894C5F" w:rsidRDefault="00894C5F" w:rsidP="00894C5F">
            <w:pPr>
              <w:pStyle w:val="TableParagraph"/>
              <w:spacing w:before="3"/>
              <w:rPr>
                <w:i/>
                <w:sz w:val="9"/>
              </w:rPr>
            </w:pPr>
          </w:p>
          <w:p w:rsidR="00894C5F" w:rsidRDefault="00894C5F" w:rsidP="00894C5F"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II.3 </w:t>
            </w:r>
            <w:proofErr w:type="spellStart"/>
            <w:r>
              <w:rPr>
                <w:sz w:val="12"/>
              </w:rPr>
              <w:t>Vysokoškolské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vzdelanie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tretieho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stupňa</w:t>
            </w:r>
            <w:proofErr w:type="spellEnd"/>
            <w:r>
              <w:rPr>
                <w:sz w:val="12"/>
              </w:rPr>
              <w:t xml:space="preserve"> / Third degree of higher education</w:t>
            </w:r>
          </w:p>
        </w:tc>
        <w:tc>
          <w:tcPr>
            <w:tcW w:w="3788" w:type="dxa"/>
          </w:tcPr>
          <w:p w:rsidR="00894C5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STU Bratislava</w:t>
            </w:r>
          </w:p>
          <w:p w:rsidR="00894C5F" w:rsidRDefault="00894C5F" w:rsidP="00894C5F">
            <w:pPr>
              <w:ind w:left="85" w:firstLine="0"/>
            </w:pPr>
            <w:proofErr w:type="spellStart"/>
            <w:r>
              <w:rPr>
                <w:rFonts w:ascii="Times New Roman"/>
                <w:sz w:val="14"/>
              </w:rPr>
              <w:t>Materi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lovotechnologick</w:t>
            </w:r>
            <w:r>
              <w:rPr>
                <w:rFonts w:ascii="Times New Roman"/>
                <w:sz w:val="14"/>
              </w:rPr>
              <w:t>á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fakulta</w:t>
            </w:r>
            <w:proofErr w:type="spellEnd"/>
            <w:r>
              <w:rPr>
                <w:rFonts w:ascii="Times New Roman"/>
                <w:sz w:val="14"/>
              </w:rPr>
              <w:t xml:space="preserve"> STU so </w:t>
            </w:r>
            <w:proofErr w:type="spellStart"/>
            <w:r>
              <w:rPr>
                <w:rFonts w:ascii="Times New Roman"/>
                <w:sz w:val="14"/>
              </w:rPr>
              <w:t>s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dlom</w:t>
            </w:r>
            <w:proofErr w:type="spellEnd"/>
            <w:r>
              <w:rPr>
                <w:rFonts w:ascii="Times New Roman"/>
                <w:sz w:val="14"/>
              </w:rPr>
              <w:t xml:space="preserve"> v </w:t>
            </w:r>
            <w:proofErr w:type="spellStart"/>
            <w:r>
              <w:rPr>
                <w:rFonts w:ascii="Times New Roman"/>
                <w:sz w:val="14"/>
              </w:rPr>
              <w:t>Trnave</w:t>
            </w:r>
            <w:proofErr w:type="spellEnd"/>
          </w:p>
        </w:tc>
        <w:tc>
          <w:tcPr>
            <w:tcW w:w="1304" w:type="dxa"/>
          </w:tcPr>
          <w:p w:rsidR="00894C5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2009</w:t>
            </w:r>
          </w:p>
        </w:tc>
        <w:tc>
          <w:tcPr>
            <w:tcW w:w="1740" w:type="dxa"/>
          </w:tcPr>
          <w:p w:rsidR="00894C5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Priemyseln</w:t>
            </w:r>
            <w:r>
              <w:rPr>
                <w:rFonts w:ascii="Times New Roman"/>
                <w:sz w:val="14"/>
              </w:rPr>
              <w:t>é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z w:val="14"/>
              </w:rPr>
              <w:t>ž</w:t>
            </w:r>
            <w:r>
              <w:rPr>
                <w:rFonts w:ascii="Times New Roman"/>
                <w:sz w:val="14"/>
              </w:rPr>
              <w:t>inierstvo</w:t>
            </w:r>
            <w:proofErr w:type="spellEnd"/>
          </w:p>
        </w:tc>
      </w:tr>
      <w:tr w:rsidR="00CF002F" w:rsidTr="00DE6F60">
        <w:trPr>
          <w:trHeight w:val="310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II.4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docent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Associate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professor</w:t>
            </w:r>
          </w:p>
        </w:tc>
        <w:tc>
          <w:tcPr>
            <w:tcW w:w="3788" w:type="dxa"/>
          </w:tcPr>
          <w:p w:rsidR="00894C5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STU Bratislava</w:t>
            </w:r>
          </w:p>
          <w:p w:rsidR="00CF002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Materi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lovotechnologick</w:t>
            </w:r>
            <w:r>
              <w:rPr>
                <w:rFonts w:ascii="Times New Roman"/>
                <w:sz w:val="14"/>
              </w:rPr>
              <w:t>á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fakulta</w:t>
            </w:r>
            <w:proofErr w:type="spellEnd"/>
            <w:r>
              <w:rPr>
                <w:rFonts w:ascii="Times New Roman"/>
                <w:sz w:val="14"/>
              </w:rPr>
              <w:t xml:space="preserve"> STU so </w:t>
            </w:r>
            <w:proofErr w:type="spellStart"/>
            <w:r>
              <w:rPr>
                <w:rFonts w:ascii="Times New Roman"/>
                <w:sz w:val="14"/>
              </w:rPr>
              <w:t>s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dlom</w:t>
            </w:r>
            <w:proofErr w:type="spellEnd"/>
            <w:r>
              <w:rPr>
                <w:rFonts w:ascii="Times New Roman"/>
                <w:sz w:val="14"/>
              </w:rPr>
              <w:t xml:space="preserve"> v </w:t>
            </w:r>
            <w:proofErr w:type="spellStart"/>
            <w:r>
              <w:rPr>
                <w:rFonts w:ascii="Times New Roman"/>
                <w:sz w:val="14"/>
              </w:rPr>
              <w:t>Trnave</w:t>
            </w:r>
            <w:proofErr w:type="spellEnd"/>
          </w:p>
        </w:tc>
        <w:tc>
          <w:tcPr>
            <w:tcW w:w="1304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21.12.2009</w:t>
            </w:r>
          </w:p>
        </w:tc>
        <w:tc>
          <w:tcPr>
            <w:tcW w:w="1740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Priemyseln</w:t>
            </w:r>
            <w:r>
              <w:rPr>
                <w:rFonts w:ascii="Times New Roman"/>
                <w:sz w:val="14"/>
              </w:rPr>
              <w:t>é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z w:val="14"/>
              </w:rPr>
              <w:t>ž</w:t>
            </w:r>
            <w:r>
              <w:rPr>
                <w:rFonts w:ascii="Times New Roman"/>
                <w:sz w:val="14"/>
              </w:rPr>
              <w:t>inierstvo</w:t>
            </w:r>
            <w:proofErr w:type="spellEnd"/>
          </w:p>
        </w:tc>
      </w:tr>
      <w:tr w:rsidR="00CF002F" w:rsidTr="00DE6F60">
        <w:trPr>
          <w:trHeight w:val="310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II.5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profesor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Professor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310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II.6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DrSc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Doctor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Science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DrSc</w:t>
            </w:r>
            <w:proofErr w:type="spellEnd"/>
            <w:r>
              <w:rPr>
                <w:spacing w:val="-2"/>
                <w:sz w:val="12"/>
              </w:rPr>
              <w:t>.)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6EED" w:rsidRDefault="009A6EED" w:rsidP="009A6EED">
      <w:pPr>
        <w:spacing w:before="2" w:after="0" w:line="269" w:lineRule="auto"/>
        <w:ind w:left="720" w:hanging="11"/>
        <w:rPr>
          <w:i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4069"/>
        <w:gridCol w:w="1740"/>
      </w:tblGrid>
      <w:tr w:rsidR="00CF002F" w:rsidTr="00DE6F60">
        <w:trPr>
          <w:trHeight w:val="217"/>
        </w:trPr>
        <w:tc>
          <w:tcPr>
            <w:tcW w:w="8990" w:type="dxa"/>
            <w:gridSpan w:val="3"/>
            <w:shd w:val="clear" w:color="auto" w:fill="2F5395"/>
          </w:tcPr>
          <w:p w:rsidR="00CF002F" w:rsidRDefault="00CF002F" w:rsidP="00DE6F60">
            <w:pPr>
              <w:pStyle w:val="TableParagraph"/>
              <w:spacing w:line="197" w:lineRule="exact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>III.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Súčasné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predchádzajúce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zamestnania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Current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and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previous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employment</w:t>
            </w:r>
          </w:p>
        </w:tc>
      </w:tr>
      <w:tr w:rsidR="00CF002F" w:rsidTr="00DE6F60">
        <w:trPr>
          <w:trHeight w:val="289"/>
        </w:trPr>
        <w:tc>
          <w:tcPr>
            <w:tcW w:w="318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2"/>
              <w:ind w:left="97"/>
              <w:rPr>
                <w:sz w:val="12"/>
              </w:rPr>
            </w:pPr>
            <w:proofErr w:type="spellStart"/>
            <w:r>
              <w:rPr>
                <w:sz w:val="12"/>
              </w:rPr>
              <w:t>III.a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Zamestnanie-pracovné</w:t>
            </w:r>
            <w:proofErr w:type="spellEnd"/>
            <w:r>
              <w:rPr>
                <w:spacing w:val="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zaradenie</w:t>
            </w:r>
            <w:proofErr w:type="spellEnd"/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Occupation-</w:t>
            </w:r>
            <w:r>
              <w:rPr>
                <w:spacing w:val="-2"/>
                <w:sz w:val="12"/>
              </w:rPr>
              <w:t>position</w:t>
            </w:r>
          </w:p>
        </w:tc>
        <w:tc>
          <w:tcPr>
            <w:tcW w:w="4069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2"/>
              <w:ind w:left="1386"/>
              <w:rPr>
                <w:sz w:val="12"/>
              </w:rPr>
            </w:pPr>
            <w:proofErr w:type="spellStart"/>
            <w:r>
              <w:rPr>
                <w:sz w:val="12"/>
              </w:rPr>
              <w:t>III.b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line="140" w:lineRule="exact"/>
              <w:ind w:left="244"/>
              <w:rPr>
                <w:sz w:val="12"/>
              </w:rPr>
            </w:pPr>
            <w:proofErr w:type="spellStart"/>
            <w:r>
              <w:rPr>
                <w:sz w:val="12"/>
              </w:rPr>
              <w:t>III.c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Časové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vymedzenie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/</w:t>
            </w:r>
          </w:p>
          <w:p w:rsidR="00CF002F" w:rsidRDefault="00CF002F" w:rsidP="00DE6F60">
            <w:pPr>
              <w:pStyle w:val="TableParagraph"/>
              <w:spacing w:before="16" w:line="113" w:lineRule="exact"/>
              <w:ind w:left="654"/>
              <w:rPr>
                <w:sz w:val="12"/>
              </w:rPr>
            </w:pPr>
            <w:r>
              <w:rPr>
                <w:spacing w:val="-2"/>
                <w:sz w:val="12"/>
              </w:rPr>
              <w:t>Duration</w:t>
            </w:r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referent</w:t>
            </w:r>
          </w:p>
        </w:tc>
        <w:tc>
          <w:tcPr>
            <w:tcW w:w="4069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PCA Slovakia s </w:t>
            </w:r>
            <w:proofErr w:type="spellStart"/>
            <w:r>
              <w:rPr>
                <w:rFonts w:ascii="Times New Roman"/>
                <w:sz w:val="14"/>
              </w:rPr>
              <w:t>r.o</w:t>
            </w:r>
            <w:proofErr w:type="spellEnd"/>
            <w:r>
              <w:rPr>
                <w:rFonts w:asci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/>
                <w:sz w:val="14"/>
              </w:rPr>
              <w:t>Trnava</w:t>
            </w:r>
            <w:proofErr w:type="spellEnd"/>
          </w:p>
        </w:tc>
        <w:tc>
          <w:tcPr>
            <w:tcW w:w="1740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2006-2007</w:t>
            </w:r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894C5F" w:rsidP="00894C5F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Odborn</w:t>
            </w:r>
            <w:r>
              <w:rPr>
                <w:rFonts w:ascii="Times New Roman"/>
                <w:sz w:val="14"/>
              </w:rPr>
              <w:t>ý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asistent</w:t>
            </w:r>
            <w:proofErr w:type="spellEnd"/>
          </w:p>
        </w:tc>
        <w:tc>
          <w:tcPr>
            <w:tcW w:w="4069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MTF STU </w:t>
            </w:r>
            <w:proofErr w:type="spellStart"/>
            <w:r>
              <w:rPr>
                <w:rFonts w:ascii="Times New Roman"/>
                <w:sz w:val="14"/>
              </w:rPr>
              <w:t>Trnava</w:t>
            </w:r>
            <w:proofErr w:type="spellEnd"/>
          </w:p>
        </w:tc>
        <w:tc>
          <w:tcPr>
            <w:tcW w:w="1740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2003-2009</w:t>
            </w:r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Docent</w:t>
            </w:r>
          </w:p>
        </w:tc>
        <w:tc>
          <w:tcPr>
            <w:tcW w:w="4069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MTF STU </w:t>
            </w:r>
            <w:proofErr w:type="spellStart"/>
            <w:r>
              <w:rPr>
                <w:rFonts w:ascii="Times New Roman"/>
                <w:sz w:val="14"/>
              </w:rPr>
              <w:t>Trnava</w:t>
            </w:r>
            <w:proofErr w:type="spellEnd"/>
          </w:p>
        </w:tc>
        <w:tc>
          <w:tcPr>
            <w:tcW w:w="1740" w:type="dxa"/>
          </w:tcPr>
          <w:p w:rsidR="00CF002F" w:rsidRDefault="00894C5F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2009 - </w:t>
            </w:r>
            <w:proofErr w:type="spellStart"/>
            <w:r>
              <w:rPr>
                <w:rFonts w:ascii="Times New Roman"/>
                <w:sz w:val="14"/>
              </w:rPr>
              <w:t>doteraz</w:t>
            </w:r>
            <w:proofErr w:type="spellEnd"/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002F" w:rsidRDefault="00CF002F" w:rsidP="00CF002F">
      <w:pPr>
        <w:spacing w:before="11"/>
        <w:rPr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166"/>
        <w:gridCol w:w="15"/>
        <w:gridCol w:w="1958"/>
        <w:gridCol w:w="792"/>
        <w:gridCol w:w="1304"/>
        <w:gridCol w:w="15"/>
        <w:gridCol w:w="1725"/>
        <w:gridCol w:w="15"/>
      </w:tblGrid>
      <w:tr w:rsidR="00CF002F" w:rsidTr="009A6EED">
        <w:trPr>
          <w:gridBefore w:val="1"/>
          <w:wBefore w:w="15" w:type="dxa"/>
          <w:trHeight w:val="574"/>
        </w:trPr>
        <w:tc>
          <w:tcPr>
            <w:tcW w:w="8990" w:type="dxa"/>
            <w:gridSpan w:val="8"/>
            <w:shd w:val="clear" w:color="auto" w:fill="2F5395"/>
          </w:tcPr>
          <w:p w:rsidR="00CF002F" w:rsidRDefault="00CF002F" w:rsidP="00DE6F60">
            <w:pPr>
              <w:pStyle w:val="TableParagraph"/>
              <w:spacing w:before="15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lastRenderedPageBreak/>
              <w:t>IV.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Rozvoj</w:t>
            </w:r>
            <w:proofErr w:type="spellEnd"/>
            <w:r>
              <w:rPr>
                <w:b/>
                <w:color w:val="E7E6E6"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pedagogických</w:t>
            </w:r>
            <w:proofErr w:type="spellEnd"/>
            <w:r>
              <w:rPr>
                <w:b/>
                <w:color w:val="E7E6E6"/>
                <w:sz w:val="21"/>
              </w:rPr>
              <w:t>,</w:t>
            </w:r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odborných</w:t>
            </w:r>
            <w:proofErr w:type="spellEnd"/>
            <w:r>
              <w:rPr>
                <w:b/>
                <w:color w:val="E7E6E6"/>
                <w:sz w:val="21"/>
              </w:rPr>
              <w:t>,</w:t>
            </w:r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jazykových</w:t>
            </w:r>
            <w:proofErr w:type="spellEnd"/>
            <w:r>
              <w:rPr>
                <w:b/>
                <w:color w:val="E7E6E6"/>
                <w:sz w:val="21"/>
              </w:rPr>
              <w:t>,</w:t>
            </w:r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digitálnych</w:t>
            </w:r>
            <w:proofErr w:type="spellEnd"/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iných</w:t>
            </w:r>
            <w:proofErr w:type="spellEnd"/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pacing w:val="-2"/>
                <w:sz w:val="21"/>
              </w:rPr>
              <w:t>zručností</w:t>
            </w:r>
            <w:proofErr w:type="spellEnd"/>
          </w:p>
          <w:p w:rsidR="00CF002F" w:rsidRDefault="00CF002F" w:rsidP="00DE6F60">
            <w:pPr>
              <w:pStyle w:val="TableParagraph"/>
              <w:spacing w:before="17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Development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of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pedagogical,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professional,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language,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digital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and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other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skills</w:t>
            </w:r>
          </w:p>
        </w:tc>
      </w:tr>
      <w:tr w:rsidR="00CF002F" w:rsidTr="009A6EED">
        <w:trPr>
          <w:gridBefore w:val="1"/>
          <w:wBefore w:w="15" w:type="dxa"/>
          <w:trHeight w:val="356"/>
        </w:trPr>
        <w:tc>
          <w:tcPr>
            <w:tcW w:w="3181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before="14"/>
              <w:ind w:left="306"/>
              <w:rPr>
                <w:sz w:val="12"/>
              </w:rPr>
            </w:pPr>
            <w:proofErr w:type="spellStart"/>
            <w:r>
              <w:rPr>
                <w:sz w:val="12"/>
              </w:rPr>
              <w:t>IV.a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Popis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aktivity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kurzu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ak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išlo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kurz</w:t>
            </w:r>
            <w:proofErr w:type="spellEnd"/>
            <w:r>
              <w:rPr>
                <w:sz w:val="12"/>
              </w:rPr>
              <w:t>),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iné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/</w:t>
            </w:r>
          </w:p>
          <w:p w:rsidR="00CF002F" w:rsidRDefault="00CF002F" w:rsidP="00DE6F60">
            <w:pPr>
              <w:pStyle w:val="TableParagraph"/>
              <w:spacing w:before="17"/>
              <w:ind w:left="592"/>
              <w:rPr>
                <w:sz w:val="12"/>
              </w:rPr>
            </w:pPr>
            <w:r>
              <w:rPr>
                <w:sz w:val="12"/>
              </w:rPr>
              <w:t>Activity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description,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course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name,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other</w:t>
            </w:r>
          </w:p>
        </w:tc>
        <w:tc>
          <w:tcPr>
            <w:tcW w:w="4069" w:type="dxa"/>
            <w:gridSpan w:val="4"/>
            <w:shd w:val="clear" w:color="auto" w:fill="D9E0F1"/>
          </w:tcPr>
          <w:p w:rsidR="00CF002F" w:rsidRDefault="00CF002F" w:rsidP="00DE6F60">
            <w:pPr>
              <w:pStyle w:val="TableParagraph"/>
              <w:spacing w:before="96"/>
              <w:ind w:left="892"/>
              <w:rPr>
                <w:sz w:val="12"/>
              </w:rPr>
            </w:pPr>
            <w:proofErr w:type="spellStart"/>
            <w:r>
              <w:rPr>
                <w:sz w:val="12"/>
              </w:rPr>
              <w:t>IV.b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inštitúcie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before="106"/>
              <w:ind w:left="508"/>
              <w:rPr>
                <w:sz w:val="12"/>
              </w:rPr>
            </w:pPr>
            <w:proofErr w:type="spellStart"/>
            <w:r>
              <w:rPr>
                <w:sz w:val="12"/>
              </w:rPr>
              <w:t>IV.c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Year</w:t>
            </w:r>
          </w:p>
        </w:tc>
      </w:tr>
      <w:tr w:rsidR="00CF002F" w:rsidTr="009A6EED">
        <w:trPr>
          <w:gridBefore w:val="1"/>
          <w:wBefore w:w="15" w:type="dxa"/>
          <w:trHeight w:val="229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9A6EED">
        <w:trPr>
          <w:gridBefore w:val="1"/>
          <w:wBefore w:w="15" w:type="dxa"/>
          <w:trHeight w:val="229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9A6EED">
        <w:trPr>
          <w:gridBefore w:val="1"/>
          <w:wBefore w:w="15" w:type="dxa"/>
          <w:trHeight w:val="217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9A6EED">
        <w:trPr>
          <w:gridBefore w:val="1"/>
          <w:wBefore w:w="15" w:type="dxa"/>
          <w:trHeight w:val="217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9A6EED">
            <w:pPr>
              <w:pStyle w:val="TableParagraph"/>
              <w:ind w:left="0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584"/>
        </w:trPr>
        <w:tc>
          <w:tcPr>
            <w:tcW w:w="8990" w:type="dxa"/>
            <w:gridSpan w:val="8"/>
            <w:shd w:val="clear" w:color="auto" w:fill="2F5395"/>
          </w:tcPr>
          <w:p w:rsidR="00CF002F" w:rsidRPr="0020217C" w:rsidRDefault="00CF002F" w:rsidP="00DE6F60">
            <w:pPr>
              <w:pStyle w:val="TableParagraph"/>
              <w:spacing w:before="20"/>
              <w:ind w:left="37"/>
              <w:rPr>
                <w:b/>
                <w:i/>
                <w:sz w:val="21"/>
              </w:rPr>
            </w:pPr>
            <w:r w:rsidRPr="0020217C">
              <w:rPr>
                <w:b/>
                <w:i/>
                <w:color w:val="E7E6E6"/>
                <w:sz w:val="21"/>
              </w:rPr>
              <w:t>V.</w:t>
            </w:r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Prehľad</w:t>
            </w:r>
            <w:proofErr w:type="spellEnd"/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aktivít</w:t>
            </w:r>
            <w:proofErr w:type="spellEnd"/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v</w:t>
            </w:r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rámci</w:t>
            </w:r>
            <w:proofErr w:type="spellEnd"/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pedagogického</w:t>
            </w:r>
            <w:proofErr w:type="spellEnd"/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pôsobenia</w:t>
            </w:r>
            <w:proofErr w:type="spellEnd"/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na</w:t>
            </w:r>
            <w:proofErr w:type="spellEnd"/>
            <w:r w:rsidRPr="0020217C">
              <w:rPr>
                <w:b/>
                <w:i/>
                <w:color w:val="E7E6E6"/>
                <w:spacing w:val="6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vysokej</w:t>
            </w:r>
            <w:proofErr w:type="spellEnd"/>
            <w:r w:rsidRPr="0020217C">
              <w:rPr>
                <w:b/>
                <w:i/>
                <w:color w:val="E7E6E6"/>
                <w:spacing w:val="6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pacing w:val="-2"/>
                <w:sz w:val="21"/>
              </w:rPr>
              <w:t>škole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7"/>
              <w:ind w:left="37"/>
              <w:rPr>
                <w:b/>
                <w:i/>
                <w:sz w:val="21"/>
              </w:rPr>
            </w:pPr>
            <w:r w:rsidRPr="0020217C">
              <w:rPr>
                <w:b/>
                <w:i/>
                <w:color w:val="E7E6E6"/>
                <w:sz w:val="21"/>
              </w:rPr>
              <w:t>/</w:t>
            </w:r>
            <w:r w:rsidRPr="0020217C">
              <w:rPr>
                <w:b/>
                <w:i/>
                <w:color w:val="E7E6E6"/>
                <w:spacing w:val="2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Overview</w:t>
            </w:r>
            <w:r w:rsidRPr="0020217C">
              <w:rPr>
                <w:b/>
                <w:i/>
                <w:color w:val="E7E6E6"/>
                <w:spacing w:val="3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of</w:t>
            </w:r>
            <w:r w:rsidRPr="0020217C">
              <w:rPr>
                <w:b/>
                <w:i/>
                <w:color w:val="E7E6E6"/>
                <w:spacing w:val="3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activities</w:t>
            </w:r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within</w:t>
            </w:r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the</w:t>
            </w:r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teaching</w:t>
            </w:r>
            <w:r w:rsidRPr="0020217C">
              <w:rPr>
                <w:b/>
                <w:i/>
                <w:color w:val="E7E6E6"/>
                <w:spacing w:val="2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career</w:t>
            </w:r>
            <w:r w:rsidRPr="0020217C">
              <w:rPr>
                <w:b/>
                <w:i/>
                <w:color w:val="E7E6E6"/>
                <w:spacing w:val="6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at</w:t>
            </w:r>
            <w:r w:rsidRPr="0020217C">
              <w:rPr>
                <w:b/>
                <w:i/>
                <w:color w:val="E7E6E6"/>
                <w:spacing w:val="2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the</w:t>
            </w:r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pacing w:val="-2"/>
                <w:sz w:val="21"/>
              </w:rPr>
              <w:t>university</w:t>
            </w:r>
          </w:p>
        </w:tc>
      </w:tr>
      <w:tr w:rsidR="00CF002F" w:rsidRPr="0020217C" w:rsidTr="009A6EED">
        <w:trPr>
          <w:gridAfter w:val="1"/>
          <w:wAfter w:w="15" w:type="dxa"/>
          <w:trHeight w:val="265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402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spacing w:line="271" w:lineRule="auto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V.1.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zabezpečovaných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profilových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predmetov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roku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podľa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programov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the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profile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courses</w:t>
            </w:r>
            <w:r w:rsidRPr="0020217C">
              <w:rPr>
                <w:i/>
                <w:spacing w:val="40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 xml:space="preserve">taught in the current academic year according to study </w:t>
            </w:r>
            <w:proofErr w:type="spellStart"/>
            <w:r w:rsidRPr="0020217C">
              <w:rPr>
                <w:i/>
                <w:w w:val="105"/>
                <w:sz w:val="13"/>
              </w:rPr>
              <w:t>programmes</w:t>
            </w:r>
            <w:proofErr w:type="spellEnd"/>
          </w:p>
        </w:tc>
      </w:tr>
      <w:tr w:rsidR="00CF002F" w:rsidRPr="0020217C" w:rsidTr="009A6EED">
        <w:trPr>
          <w:gridAfter w:val="1"/>
          <w:wAfter w:w="15" w:type="dxa"/>
          <w:trHeight w:val="322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69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V.1.a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profilového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predmetu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923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profile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course</w:t>
            </w:r>
          </w:p>
        </w:tc>
        <w:tc>
          <w:tcPr>
            <w:tcW w:w="2765" w:type="dxa"/>
            <w:gridSpan w:val="3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772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V.1.b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program</w:t>
            </w:r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93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programme</w:t>
            </w:r>
            <w:proofErr w:type="spellEnd"/>
          </w:p>
        </w:tc>
        <w:tc>
          <w:tcPr>
            <w:tcW w:w="1304" w:type="dxa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301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Stupeň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477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Degree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124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5"/>
                <w:sz w:val="12"/>
              </w:rPr>
              <w:t>of</w:t>
            </w:r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736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study</w:t>
            </w: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550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spacing w:line="271" w:lineRule="auto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V.2.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zodpovednosti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uskutočňovanie</w:t>
            </w:r>
            <w:proofErr w:type="spellEnd"/>
            <w:r w:rsidRPr="0020217C">
              <w:rPr>
                <w:i/>
                <w:w w:val="105"/>
                <w:sz w:val="13"/>
              </w:rPr>
              <w:t>,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rozvoj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zabezpečenie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kvality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študijného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programu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alebo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jeho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časti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na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vysokej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škole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40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roku</w:t>
            </w:r>
            <w:proofErr w:type="spellEnd"/>
            <w:r w:rsidRPr="0020217C">
              <w:rPr>
                <w:i/>
                <w:w w:val="105"/>
                <w:sz w:val="13"/>
              </w:rPr>
              <w:t xml:space="preserve"> / Overview of the responsibility for the delivery, development and quality assurance of the study </w:t>
            </w:r>
            <w:proofErr w:type="spellStart"/>
            <w:r w:rsidRPr="0020217C">
              <w:rPr>
                <w:i/>
                <w:w w:val="105"/>
                <w:sz w:val="13"/>
              </w:rPr>
              <w:t>programme</w:t>
            </w:r>
            <w:proofErr w:type="spellEnd"/>
            <w:r w:rsidRPr="0020217C">
              <w:rPr>
                <w:i/>
                <w:w w:val="105"/>
                <w:sz w:val="13"/>
              </w:rPr>
              <w:t xml:space="preserve"> or its part at the university in the current</w:t>
            </w:r>
          </w:p>
          <w:p w:rsidR="00CF002F" w:rsidRPr="0020217C" w:rsidRDefault="00CF002F" w:rsidP="00DE6F60">
            <w:pPr>
              <w:pStyle w:val="TableParagraph"/>
              <w:spacing w:before="28" w:line="144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academic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year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spacing w:val="-10"/>
                <w:w w:val="105"/>
                <w:sz w:val="13"/>
                <w:vertAlign w:val="superscript"/>
              </w:rPr>
              <w:t>4</w:t>
            </w:r>
          </w:p>
        </w:tc>
      </w:tr>
      <w:tr w:rsidR="00CF002F" w:rsidRPr="0020217C" w:rsidTr="009A6EED">
        <w:trPr>
          <w:gridAfter w:val="1"/>
          <w:wAfter w:w="15" w:type="dxa"/>
          <w:trHeight w:val="323"/>
        </w:trPr>
        <w:tc>
          <w:tcPr>
            <w:tcW w:w="5946" w:type="dxa"/>
            <w:gridSpan w:val="5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9"/>
              <w:ind w:left="131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V.2.a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študijného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programu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programme</w:t>
            </w:r>
            <w:proofErr w:type="spellEnd"/>
          </w:p>
        </w:tc>
        <w:tc>
          <w:tcPr>
            <w:tcW w:w="1304" w:type="dxa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29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V.2.b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Stupeň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8" w:line="132" w:lineRule="exact"/>
              <w:ind w:left="477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Degree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128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V.2.c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5"/>
                <w:sz w:val="12"/>
              </w:rPr>
              <w:t>of</w:t>
            </w:r>
          </w:p>
          <w:p w:rsidR="00CF002F" w:rsidRPr="0020217C" w:rsidRDefault="00CF002F" w:rsidP="00DE6F60">
            <w:pPr>
              <w:pStyle w:val="TableParagraph"/>
              <w:spacing w:before="18" w:line="132" w:lineRule="exact"/>
              <w:ind w:left="736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study</w:t>
            </w: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574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spacing w:line="271" w:lineRule="auto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V.3.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zodpovednosti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rozvoj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kvalitu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odboru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habilitačného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konania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inauguračného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konania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roku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the</w:t>
            </w:r>
            <w:r w:rsidRPr="0020217C">
              <w:rPr>
                <w:i/>
                <w:spacing w:val="40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responsibility for the development and quality of the field of habilitation procedure and inaugural procedure in the current academic year</w:t>
            </w:r>
          </w:p>
        </w:tc>
      </w:tr>
      <w:tr w:rsidR="00CF002F" w:rsidRPr="0020217C" w:rsidTr="009A6EED">
        <w:trPr>
          <w:gridAfter w:val="1"/>
          <w:wAfter w:w="15" w:type="dxa"/>
          <w:trHeight w:val="346"/>
        </w:trPr>
        <w:tc>
          <w:tcPr>
            <w:tcW w:w="5946" w:type="dxa"/>
            <w:gridSpan w:val="5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10"/>
              <w:ind w:left="1238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V.3.a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odboru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habilitačného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konania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a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inauguračného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konania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1269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habilitation</w:t>
            </w:r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procedure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and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inaugural</w:t>
            </w:r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procedure</w:t>
            </w:r>
          </w:p>
        </w:tc>
        <w:tc>
          <w:tcPr>
            <w:tcW w:w="3044" w:type="dxa"/>
            <w:gridSpan w:val="3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10"/>
              <w:ind w:left="342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V.3.b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</w:t>
            </w:r>
            <w:proofErr w:type="spellEnd"/>
            <w:r w:rsidRPr="0020217C">
              <w:rPr>
                <w:i/>
                <w:sz w:val="12"/>
              </w:rPr>
              <w:t>,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ku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ktorému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je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priradený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69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to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which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it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is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assigned</w:t>
            </w:r>
          </w:p>
        </w:tc>
      </w:tr>
      <w:tr w:rsidR="00CF002F" w:rsidRPr="0020217C" w:rsidTr="009A6EED">
        <w:trPr>
          <w:gridAfter w:val="1"/>
          <w:wAfter w:w="15" w:type="dxa"/>
          <w:trHeight w:val="219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43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V.4.</w:t>
            </w:r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vedených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záverečných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prác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supervised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final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spacing w:val="-2"/>
                <w:w w:val="105"/>
                <w:sz w:val="13"/>
              </w:rPr>
              <w:t>theses</w:t>
            </w:r>
          </w:p>
        </w:tc>
      </w:tr>
      <w:tr w:rsidR="00CF002F" w:rsidRPr="0020217C" w:rsidTr="009A6EED">
        <w:trPr>
          <w:gridAfter w:val="1"/>
          <w:wAfter w:w="15" w:type="dxa"/>
          <w:trHeight w:val="425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973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V.4.a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Bakalárske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</w:t>
            </w:r>
            <w:proofErr w:type="spellStart"/>
            <w:r w:rsidRPr="0020217C">
              <w:rPr>
                <w:i/>
                <w:sz w:val="12"/>
              </w:rPr>
              <w:t>prvý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  <w:r w:rsidRPr="0020217C">
              <w:rPr>
                <w:i/>
                <w:spacing w:val="-2"/>
                <w:sz w:val="12"/>
              </w:rPr>
              <w:t>)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Bachelor's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(first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degree)</w:t>
            </w:r>
          </w:p>
        </w:tc>
        <w:tc>
          <w:tcPr>
            <w:tcW w:w="2096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2" w:lineRule="exact"/>
              <w:ind w:left="26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V.4.b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Diplomové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</w:t>
            </w:r>
            <w:proofErr w:type="spellStart"/>
            <w:r w:rsidRPr="0020217C">
              <w:rPr>
                <w:i/>
                <w:sz w:val="12"/>
              </w:rPr>
              <w:t>druhý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  <w:r w:rsidRPr="0020217C">
              <w:rPr>
                <w:i/>
                <w:spacing w:val="-2"/>
                <w:sz w:val="12"/>
              </w:rPr>
              <w:t>)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26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Diploma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(second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degree)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V.4.c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Dizertačné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</w:t>
            </w:r>
            <w:proofErr w:type="spellStart"/>
            <w:r w:rsidRPr="0020217C">
              <w:rPr>
                <w:i/>
                <w:sz w:val="12"/>
              </w:rPr>
              <w:t>tretí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  <w:r w:rsidRPr="0020217C">
              <w:rPr>
                <w:i/>
                <w:spacing w:val="-2"/>
                <w:sz w:val="12"/>
              </w:rPr>
              <w:t>)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Dissertation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(third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degree)</w:t>
            </w:r>
          </w:p>
        </w:tc>
      </w:tr>
      <w:tr w:rsidR="00CF002F" w:rsidRPr="0020217C" w:rsidTr="009A6EED">
        <w:trPr>
          <w:gridAfter w:val="1"/>
          <w:wAfter w:w="15" w:type="dxa"/>
          <w:trHeight w:val="334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5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V.4.1</w:t>
            </w:r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Počet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aktuálne</w:t>
            </w:r>
            <w:proofErr w:type="spellEnd"/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vedených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4"/>
                <w:w w:val="105"/>
                <w:sz w:val="13"/>
              </w:rPr>
              <w:t>prác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21" w:line="14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Number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currently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supervised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spacing w:val="-2"/>
                <w:w w:val="105"/>
                <w:sz w:val="13"/>
              </w:rPr>
              <w:t>theses</w:t>
            </w:r>
          </w:p>
        </w:tc>
        <w:tc>
          <w:tcPr>
            <w:tcW w:w="1973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096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5C4156" w:rsidP="00DE6F60">
            <w:pPr>
              <w:pStyle w:val="TableParagraph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z w:val="12"/>
              </w:rPr>
              <w:t>1</w:t>
            </w:r>
          </w:p>
        </w:tc>
      </w:tr>
      <w:tr w:rsidR="00CF002F" w:rsidRPr="0020217C" w:rsidTr="009A6EED">
        <w:trPr>
          <w:gridAfter w:val="1"/>
          <w:wAfter w:w="15" w:type="dxa"/>
          <w:trHeight w:val="334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5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V.4.2</w:t>
            </w:r>
            <w:r w:rsidRPr="0020217C">
              <w:rPr>
                <w:i/>
                <w:spacing w:val="-6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Počet</w:t>
            </w:r>
            <w:proofErr w:type="spellEnd"/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obhájených</w:t>
            </w:r>
            <w:proofErr w:type="spellEnd"/>
            <w:r w:rsidRPr="0020217C">
              <w:rPr>
                <w:i/>
                <w:spacing w:val="-6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4"/>
                <w:w w:val="105"/>
                <w:sz w:val="13"/>
              </w:rPr>
              <w:t>prác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21" w:line="14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Number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defended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theses</w:t>
            </w:r>
          </w:p>
        </w:tc>
        <w:tc>
          <w:tcPr>
            <w:tcW w:w="1973" w:type="dxa"/>
            <w:gridSpan w:val="2"/>
          </w:tcPr>
          <w:p w:rsidR="00CF002F" w:rsidRPr="0020217C" w:rsidRDefault="005C4156" w:rsidP="00DE6F60">
            <w:pPr>
              <w:pStyle w:val="TableParagraph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z w:val="12"/>
              </w:rPr>
              <w:t>51</w:t>
            </w:r>
          </w:p>
        </w:tc>
        <w:tc>
          <w:tcPr>
            <w:tcW w:w="2096" w:type="dxa"/>
            <w:gridSpan w:val="2"/>
          </w:tcPr>
          <w:p w:rsidR="00CF002F" w:rsidRPr="0020217C" w:rsidRDefault="005C4156" w:rsidP="00DE6F60">
            <w:pPr>
              <w:pStyle w:val="TableParagraph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z w:val="12"/>
              </w:rPr>
              <w:t>61</w:t>
            </w:r>
          </w:p>
        </w:tc>
        <w:tc>
          <w:tcPr>
            <w:tcW w:w="1740" w:type="dxa"/>
            <w:gridSpan w:val="2"/>
          </w:tcPr>
          <w:p w:rsidR="00CF002F" w:rsidRPr="0020217C" w:rsidRDefault="005C4156" w:rsidP="00DE6F60">
            <w:pPr>
              <w:pStyle w:val="TableParagraph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z w:val="12"/>
              </w:rPr>
              <w:t>6</w:t>
            </w:r>
          </w:p>
        </w:tc>
      </w:tr>
      <w:tr w:rsidR="00CF002F" w:rsidRPr="0020217C" w:rsidTr="006A5FAC">
        <w:trPr>
          <w:gridAfter w:val="1"/>
          <w:wAfter w:w="15" w:type="dxa"/>
          <w:trHeight w:val="250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6A5FAC">
            <w:pPr>
              <w:pStyle w:val="TableParagraph"/>
              <w:ind w:left="0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392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V.5.</w:t>
            </w:r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zabezpečovaných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ostatných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predmetov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podľa</w:t>
            </w:r>
            <w:proofErr w:type="spellEnd"/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programov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4"/>
                <w:w w:val="105"/>
                <w:sz w:val="13"/>
              </w:rPr>
              <w:t>roku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other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courses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taught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in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the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current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academic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year</w:t>
            </w:r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according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to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study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w w:val="105"/>
                <w:sz w:val="13"/>
              </w:rPr>
              <w:t>programmes</w:t>
            </w:r>
            <w:proofErr w:type="spellEnd"/>
          </w:p>
        </w:tc>
      </w:tr>
      <w:tr w:rsidR="00CF002F" w:rsidRPr="0020217C" w:rsidTr="009A6EED">
        <w:trPr>
          <w:gridAfter w:val="1"/>
          <w:wAfter w:w="15" w:type="dxa"/>
          <w:trHeight w:val="323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V.5.a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predmetu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2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course</w:t>
            </w:r>
          </w:p>
        </w:tc>
        <w:tc>
          <w:tcPr>
            <w:tcW w:w="2765" w:type="dxa"/>
            <w:gridSpan w:val="3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V.5.b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program</w:t>
            </w:r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programme</w:t>
            </w:r>
            <w:proofErr w:type="spellEnd"/>
          </w:p>
        </w:tc>
        <w:tc>
          <w:tcPr>
            <w:tcW w:w="1304" w:type="dxa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2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V.5.d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odbor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2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study</w:t>
            </w: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</w:tbl>
    <w:p w:rsidR="00CF002F" w:rsidRDefault="00CF002F" w:rsidP="009A6EED">
      <w:pPr>
        <w:ind w:left="0" w:firstLine="0"/>
        <w:rPr>
          <w:rFonts w:ascii="Times New Roman"/>
          <w:sz w:val="12"/>
        </w:rPr>
        <w:sectPr w:rsidR="00CF002F">
          <w:footerReference w:type="default" r:id="rId8"/>
          <w:pgSz w:w="11910" w:h="16840"/>
          <w:pgMar w:top="1060" w:right="1680" w:bottom="580" w:left="960" w:header="0" w:footer="39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097"/>
        <w:gridCol w:w="1304"/>
        <w:gridCol w:w="2096"/>
        <w:gridCol w:w="1740"/>
      </w:tblGrid>
      <w:tr w:rsidR="00CF002F" w:rsidTr="009A6EED">
        <w:trPr>
          <w:trHeight w:val="253"/>
        </w:trPr>
        <w:tc>
          <w:tcPr>
            <w:tcW w:w="8991" w:type="dxa"/>
            <w:gridSpan w:val="5"/>
            <w:shd w:val="clear" w:color="auto" w:fill="2F5395"/>
          </w:tcPr>
          <w:p w:rsidR="00CF002F" w:rsidRDefault="00CF002F" w:rsidP="00DE6F60">
            <w:pPr>
              <w:pStyle w:val="TableParagraph"/>
              <w:spacing w:line="233" w:lineRule="exact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lastRenderedPageBreak/>
              <w:t>VI.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Prehľad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výsledkov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tvorivej</w:t>
            </w:r>
            <w:proofErr w:type="spellEnd"/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činnosti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Overview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of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the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research/artistic/other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outputs</w:t>
            </w: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56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15"/>
              <w:ind w:left="25"/>
              <w:rPr>
                <w:sz w:val="12"/>
              </w:rPr>
            </w:pPr>
            <w:r>
              <w:rPr>
                <w:sz w:val="12"/>
              </w:rPr>
              <w:t>VI.1.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Prehľad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ohlasov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výstupy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činnosti</w:t>
            </w:r>
            <w:proofErr w:type="spellEnd"/>
          </w:p>
          <w:p w:rsidR="00CF002F" w:rsidRDefault="00CF002F" w:rsidP="00DE6F60">
            <w:pPr>
              <w:pStyle w:val="TableParagraph"/>
              <w:spacing w:before="16"/>
              <w:ind w:left="25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Overview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research/artistic/other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outputs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corresponding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citations</w:t>
            </w:r>
          </w:p>
        </w:tc>
      </w:tr>
      <w:tr w:rsidR="00CF002F" w:rsidTr="009A6EED">
        <w:trPr>
          <w:trHeight w:val="289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2"/>
              <w:ind w:left="466"/>
              <w:rPr>
                <w:sz w:val="12"/>
              </w:rPr>
            </w:pPr>
            <w:r>
              <w:rPr>
                <w:sz w:val="12"/>
              </w:rPr>
              <w:t>VI.1.a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Celkovo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Overall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line="140" w:lineRule="exact"/>
              <w:ind w:left="24"/>
              <w:rPr>
                <w:sz w:val="12"/>
              </w:rPr>
            </w:pPr>
            <w:r>
              <w:rPr>
                <w:sz w:val="12"/>
              </w:rPr>
              <w:t>VI.1.b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posledných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šesť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rokov</w:t>
            </w:r>
            <w:proofErr w:type="spellEnd"/>
          </w:p>
          <w:p w:rsidR="00CF002F" w:rsidRDefault="00CF002F" w:rsidP="00DE6F60">
            <w:pPr>
              <w:pStyle w:val="TableParagraph"/>
              <w:spacing w:before="16" w:line="113" w:lineRule="exact"/>
              <w:ind w:left="24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Over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six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years</w:t>
            </w:r>
          </w:p>
        </w:tc>
      </w:tr>
      <w:tr w:rsidR="00CF002F" w:rsidTr="009A6EED">
        <w:trPr>
          <w:trHeight w:val="219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9"/>
              <w:ind w:left="25"/>
              <w:rPr>
                <w:sz w:val="12"/>
              </w:rPr>
            </w:pPr>
            <w:r>
              <w:rPr>
                <w:sz w:val="12"/>
              </w:rPr>
              <w:t>VI.1.1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Number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outputs</w:t>
            </w:r>
          </w:p>
        </w:tc>
        <w:tc>
          <w:tcPr>
            <w:tcW w:w="2096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71</w:t>
            </w:r>
          </w:p>
        </w:tc>
        <w:tc>
          <w:tcPr>
            <w:tcW w:w="1740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</w:tr>
      <w:tr w:rsidR="00CF002F" w:rsidTr="009A6EED">
        <w:trPr>
          <w:trHeight w:val="483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79"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VI.1.2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registrovaných</w:t>
            </w:r>
            <w:proofErr w:type="spellEnd"/>
            <w:r>
              <w:rPr>
                <w:sz w:val="12"/>
              </w:rPr>
              <w:t xml:space="preserve"> v </w:t>
            </w:r>
            <w:proofErr w:type="spellStart"/>
            <w:r>
              <w:rPr>
                <w:sz w:val="12"/>
              </w:rPr>
              <w:t>databázach</w:t>
            </w:r>
            <w:proofErr w:type="spellEnd"/>
            <w:r>
              <w:rPr>
                <w:sz w:val="12"/>
              </w:rPr>
              <w:t xml:space="preserve"> Web of Science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z w:val="12"/>
              </w:rPr>
              <w:t xml:space="preserve"> Scopus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Number of the 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 outputs registered in the Web of Science or Scopus databases</w:t>
            </w:r>
          </w:p>
        </w:tc>
        <w:tc>
          <w:tcPr>
            <w:tcW w:w="2096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80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6"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VI.1.3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ohlasov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z w:val="12"/>
              </w:rPr>
              <w:t xml:space="preserve"> / Number of citations corresponding to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outputs</w:t>
            </w:r>
          </w:p>
        </w:tc>
        <w:tc>
          <w:tcPr>
            <w:tcW w:w="2096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135</w:t>
            </w:r>
          </w:p>
        </w:tc>
        <w:tc>
          <w:tcPr>
            <w:tcW w:w="1740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42</w:t>
            </w:r>
          </w:p>
        </w:tc>
      </w:tr>
      <w:tr w:rsidR="00CF002F" w:rsidTr="009A6EED">
        <w:trPr>
          <w:trHeight w:val="380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6"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VI.1.4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ohlasov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registrovaných</w:t>
            </w:r>
            <w:proofErr w:type="spellEnd"/>
            <w:r>
              <w:rPr>
                <w:sz w:val="12"/>
              </w:rPr>
              <w:t xml:space="preserve"> v </w:t>
            </w:r>
            <w:proofErr w:type="spellStart"/>
            <w:r>
              <w:rPr>
                <w:sz w:val="12"/>
              </w:rPr>
              <w:t>databázach</w:t>
            </w:r>
            <w:proofErr w:type="spellEnd"/>
            <w:r>
              <w:rPr>
                <w:sz w:val="12"/>
              </w:rPr>
              <w:t xml:space="preserve"> Web of Science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z w:val="12"/>
              </w:rPr>
              <w:t xml:space="preserve"> Scopus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z w:val="12"/>
              </w:rPr>
              <w:t xml:space="preserve"> / Number of citations registered in the Web of Science or Scopus databases</w:t>
            </w:r>
          </w:p>
        </w:tc>
        <w:tc>
          <w:tcPr>
            <w:tcW w:w="2096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58</w:t>
            </w:r>
          </w:p>
        </w:tc>
        <w:tc>
          <w:tcPr>
            <w:tcW w:w="1740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36</w:t>
            </w:r>
          </w:p>
        </w:tc>
      </w:tr>
      <w:tr w:rsidR="00CF002F" w:rsidTr="009A6EED">
        <w:trPr>
          <w:trHeight w:val="380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6" w:line="266" w:lineRule="auto"/>
              <w:ind w:left="25" w:right="126"/>
              <w:rPr>
                <w:sz w:val="12"/>
              </w:rPr>
            </w:pPr>
            <w:r>
              <w:rPr>
                <w:sz w:val="12"/>
              </w:rPr>
              <w:t xml:space="preserve">VI.1.5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pozvaných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prednášok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medzinárodnej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národnej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úrovni</w:t>
            </w:r>
            <w:proofErr w:type="spellEnd"/>
            <w:r>
              <w:rPr>
                <w:sz w:val="12"/>
              </w:rPr>
              <w:t xml:space="preserve"> / Number of invited lectures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at the international, national level</w:t>
            </w:r>
          </w:p>
        </w:tc>
        <w:tc>
          <w:tcPr>
            <w:tcW w:w="2096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77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67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Najvýznamnejšie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výstupy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tvorivej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činnosti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significant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research/artistic/other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outputs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  <w:vertAlign w:val="superscript"/>
              </w:rPr>
              <w:t>5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425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14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VI.3.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Najvýznamnejšie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výstupy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tvorivej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činnosti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ostatných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šesť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rokov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significant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research/artistic/other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outputs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six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years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  <w:vertAlign w:val="superscript"/>
              </w:rPr>
              <w:t>6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402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130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VI.4.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Najvýznamnejšie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ohlasy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výstupy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tvorivej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činnosti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significant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citations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corresponding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research/artistic/other</w:t>
            </w:r>
            <w:r>
              <w:rPr>
                <w:spacing w:val="-2"/>
                <w:w w:val="105"/>
                <w:sz w:val="13"/>
              </w:rPr>
              <w:t xml:space="preserve"> outputs</w:t>
            </w:r>
            <w:r>
              <w:rPr>
                <w:spacing w:val="-2"/>
                <w:w w:val="105"/>
                <w:sz w:val="13"/>
                <w:vertAlign w:val="superscript"/>
              </w:rPr>
              <w:t>7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i/>
                <w:sz w:val="12"/>
              </w:rPr>
            </w:pPr>
            <w:r>
              <w:rPr>
                <w:i/>
                <w:color w:val="A6A6A6"/>
                <w:sz w:val="12"/>
              </w:rPr>
              <w:t>State</w:t>
            </w:r>
            <w:r>
              <w:rPr>
                <w:i/>
                <w:color w:val="A6A6A6"/>
                <w:spacing w:val="2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the</w:t>
            </w:r>
            <w:r>
              <w:rPr>
                <w:i/>
                <w:color w:val="A6A6A6"/>
                <w:spacing w:val="2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output</w:t>
            </w:r>
            <w:r>
              <w:rPr>
                <w:i/>
                <w:color w:val="A6A6A6"/>
                <w:spacing w:val="3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and</w:t>
            </w:r>
            <w:r>
              <w:rPr>
                <w:i/>
                <w:color w:val="A6A6A6"/>
                <w:spacing w:val="3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the</w:t>
            </w:r>
            <w:r>
              <w:rPr>
                <w:i/>
                <w:color w:val="A6A6A6"/>
                <w:spacing w:val="2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corresponding</w:t>
            </w:r>
            <w:r>
              <w:rPr>
                <w:i/>
                <w:color w:val="A6A6A6"/>
                <w:spacing w:val="3"/>
                <w:sz w:val="12"/>
              </w:rPr>
              <w:t xml:space="preserve"> </w:t>
            </w:r>
            <w:r>
              <w:rPr>
                <w:i/>
                <w:color w:val="A6A6A6"/>
                <w:spacing w:val="-2"/>
                <w:sz w:val="12"/>
              </w:rPr>
              <w:t>citation.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68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line="15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VI.5.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Účasť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riešení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vedení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najvýznamnejších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vedeckých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projektov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alebo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umeleckých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projektov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posledných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šesť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rokov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Participation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conducting</w:t>
            </w:r>
          </w:p>
          <w:p w:rsidR="00CF002F" w:rsidRDefault="00CF002F" w:rsidP="00DE6F60">
            <w:pPr>
              <w:pStyle w:val="TableParagraph"/>
              <w:spacing w:before="47" w:line="144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(leading)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important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projects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projects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six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years </w:t>
            </w:r>
            <w:r>
              <w:rPr>
                <w:spacing w:val="-10"/>
                <w:w w:val="105"/>
                <w:sz w:val="13"/>
                <w:vertAlign w:val="superscript"/>
              </w:rPr>
              <w:t>8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73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9A6EE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994"/>
        </w:trPr>
        <w:tc>
          <w:tcPr>
            <w:tcW w:w="8991" w:type="dxa"/>
            <w:gridSpan w:val="5"/>
            <w:shd w:val="clear" w:color="auto" w:fill="2F5395"/>
          </w:tcPr>
          <w:p w:rsidR="00CF002F" w:rsidRDefault="00CF002F" w:rsidP="00DE6F60">
            <w:pPr>
              <w:pStyle w:val="TableParagraph"/>
              <w:spacing w:before="162" w:line="270" w:lineRule="atLeast"/>
              <w:ind w:left="37" w:right="535"/>
              <w:rPr>
                <w:b/>
                <w:sz w:val="21"/>
              </w:rPr>
            </w:pPr>
            <w:r>
              <w:rPr>
                <w:b/>
                <w:color w:val="F1F1F1"/>
                <w:sz w:val="21"/>
              </w:rPr>
              <w:t xml:space="preserve">VII. </w:t>
            </w:r>
            <w:proofErr w:type="spellStart"/>
            <w:r>
              <w:rPr>
                <w:b/>
                <w:color w:val="F1F1F1"/>
                <w:sz w:val="21"/>
              </w:rPr>
              <w:t>Prehľad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aktivít</w:t>
            </w:r>
            <w:proofErr w:type="spellEnd"/>
            <w:r>
              <w:rPr>
                <w:b/>
                <w:color w:val="F1F1F1"/>
                <w:sz w:val="21"/>
              </w:rPr>
              <w:t xml:space="preserve"> v </w:t>
            </w:r>
            <w:proofErr w:type="spellStart"/>
            <w:r>
              <w:rPr>
                <w:b/>
                <w:color w:val="F1F1F1"/>
                <w:sz w:val="21"/>
              </w:rPr>
              <w:t>organizovaní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vysokoškolského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vzdelávania</w:t>
            </w:r>
            <w:proofErr w:type="spellEnd"/>
            <w:r>
              <w:rPr>
                <w:b/>
                <w:color w:val="F1F1F1"/>
                <w:sz w:val="21"/>
              </w:rPr>
              <w:t xml:space="preserve"> a </w:t>
            </w:r>
            <w:proofErr w:type="spellStart"/>
            <w:r>
              <w:rPr>
                <w:b/>
                <w:color w:val="F1F1F1"/>
                <w:sz w:val="21"/>
              </w:rPr>
              <w:t>tvorivých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činností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  <w:vertAlign w:val="superscript"/>
              </w:rPr>
              <w:t>9</w:t>
            </w:r>
            <w:r>
              <w:rPr>
                <w:b/>
                <w:color w:val="F1F1F1"/>
                <w:spacing w:val="40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 xml:space="preserve">/ Overview of organizational experience related to higher education and research/artistic/other </w:t>
            </w:r>
            <w:r>
              <w:rPr>
                <w:b/>
                <w:color w:val="F1F1F1"/>
                <w:spacing w:val="-2"/>
                <w:sz w:val="21"/>
              </w:rPr>
              <w:t>activities</w:t>
            </w:r>
          </w:p>
        </w:tc>
      </w:tr>
      <w:tr w:rsidR="00CF002F" w:rsidTr="009A6EED">
        <w:trPr>
          <w:trHeight w:val="322"/>
        </w:trPr>
        <w:tc>
          <w:tcPr>
            <w:tcW w:w="3851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before="79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VII.a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Aktivita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funkcia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Activity,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position</w:t>
            </w:r>
          </w:p>
        </w:tc>
        <w:tc>
          <w:tcPr>
            <w:tcW w:w="3400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line="144" w:lineRule="exact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VII.b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inštitúcie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grémia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/</w:t>
            </w:r>
          </w:p>
          <w:p w:rsidR="00CF002F" w:rsidRDefault="00CF002F" w:rsidP="00DE6F60">
            <w:pPr>
              <w:pStyle w:val="TableParagraph"/>
              <w:spacing w:before="16" w:line="142" w:lineRule="exact"/>
              <w:ind w:left="25"/>
              <w:rPr>
                <w:sz w:val="12"/>
              </w:rPr>
            </w:pPr>
            <w:r>
              <w:rPr>
                <w:sz w:val="12"/>
              </w:rPr>
              <w:t>Name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institution,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board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VII.c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Časové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vymedzenia</w:t>
            </w:r>
            <w:proofErr w:type="spellEnd"/>
          </w:p>
          <w:p w:rsidR="00CF002F" w:rsidRDefault="00CF002F" w:rsidP="00DE6F60">
            <w:pPr>
              <w:pStyle w:val="TableParagraph"/>
              <w:spacing w:before="17" w:line="132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pôsobenia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Duration</w:t>
            </w: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002F" w:rsidRDefault="00CF002F" w:rsidP="009A6EED">
      <w:pPr>
        <w:ind w:left="0" w:firstLine="0"/>
        <w:rPr>
          <w:rFonts w:ascii="Times New Roman"/>
          <w:sz w:val="12"/>
        </w:rPr>
        <w:sectPr w:rsidR="00CF002F">
          <w:pgSz w:w="11910" w:h="16840"/>
          <w:pgMar w:top="1060" w:right="1680" w:bottom="580" w:left="960" w:header="0" w:footer="395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2765"/>
        <w:gridCol w:w="1304"/>
        <w:gridCol w:w="1740"/>
      </w:tblGrid>
      <w:tr w:rsidR="00CF002F" w:rsidTr="00DE6F60">
        <w:trPr>
          <w:trHeight w:val="858"/>
        </w:trPr>
        <w:tc>
          <w:tcPr>
            <w:tcW w:w="8990" w:type="dxa"/>
            <w:gridSpan w:val="4"/>
            <w:shd w:val="clear" w:color="auto" w:fill="2F5395"/>
          </w:tcPr>
          <w:p w:rsidR="00CF002F" w:rsidRDefault="00CF002F" w:rsidP="00DE6F60">
            <w:pPr>
              <w:pStyle w:val="TableParagraph"/>
              <w:spacing w:before="39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>VIII.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Prehľad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zahraničných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mobilít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pôsobenia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so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zameraním</w:t>
            </w:r>
            <w:proofErr w:type="spellEnd"/>
            <w:r>
              <w:rPr>
                <w:b/>
                <w:color w:val="E7E6E6"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na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vzdelávanie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tvorivú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činnosť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pacing w:val="-10"/>
                <w:sz w:val="21"/>
              </w:rPr>
              <w:t>v</w:t>
            </w:r>
          </w:p>
          <w:p w:rsidR="00CF002F" w:rsidRDefault="00CF002F" w:rsidP="00DE6F60">
            <w:pPr>
              <w:pStyle w:val="TableParagraph"/>
              <w:spacing w:before="3" w:line="270" w:lineRule="atLeast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color w:val="E7E6E6"/>
                <w:sz w:val="21"/>
              </w:rPr>
              <w:t>študijnom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odbore</w:t>
            </w:r>
            <w:proofErr w:type="spellEnd"/>
            <w:r>
              <w:rPr>
                <w:b/>
                <w:color w:val="E7E6E6"/>
                <w:sz w:val="21"/>
              </w:rPr>
              <w:t xml:space="preserve"> / Overview of international </w:t>
            </w:r>
            <w:proofErr w:type="spellStart"/>
            <w:r>
              <w:rPr>
                <w:b/>
                <w:color w:val="E7E6E6"/>
                <w:sz w:val="21"/>
              </w:rPr>
              <w:t>mobilities</w:t>
            </w:r>
            <w:proofErr w:type="spellEnd"/>
            <w:r>
              <w:rPr>
                <w:b/>
                <w:color w:val="E7E6E6"/>
                <w:sz w:val="21"/>
              </w:rPr>
              <w:t xml:space="preserve"> and visits oriented on education and research/artistic/ other activities in the given field of study</w:t>
            </w:r>
          </w:p>
        </w:tc>
      </w:tr>
      <w:tr w:rsidR="00CF002F" w:rsidTr="00DE6F60">
        <w:trPr>
          <w:trHeight w:val="908"/>
        </w:trPr>
        <w:tc>
          <w:tcPr>
            <w:tcW w:w="3181" w:type="dxa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i/>
                <w:sz w:val="12"/>
              </w:rPr>
            </w:pPr>
          </w:p>
          <w:p w:rsidR="00CF002F" w:rsidRDefault="00CF002F" w:rsidP="00DE6F60">
            <w:pPr>
              <w:pStyle w:val="TableParagraph"/>
              <w:spacing w:before="9"/>
              <w:rPr>
                <w:i/>
                <w:sz w:val="11"/>
              </w:rPr>
            </w:pPr>
          </w:p>
          <w:p w:rsidR="00CF002F" w:rsidRDefault="00CF002F" w:rsidP="00DE6F60">
            <w:pPr>
              <w:pStyle w:val="TableParagraph"/>
              <w:spacing w:before="1"/>
              <w:ind w:left="1058"/>
              <w:rPr>
                <w:sz w:val="12"/>
              </w:rPr>
            </w:pPr>
            <w:proofErr w:type="spellStart"/>
            <w:r>
              <w:rPr>
                <w:sz w:val="12"/>
              </w:rPr>
              <w:t>VIII.a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inštitúcie</w:t>
            </w:r>
            <w:proofErr w:type="spellEnd"/>
          </w:p>
          <w:p w:rsidR="00CF002F" w:rsidRDefault="00CF002F" w:rsidP="00DE6F60">
            <w:pPr>
              <w:pStyle w:val="TableParagraph"/>
              <w:spacing w:before="16"/>
              <w:ind w:left="971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2765" w:type="dxa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i/>
                <w:sz w:val="12"/>
              </w:rPr>
            </w:pPr>
          </w:p>
          <w:p w:rsidR="00CF002F" w:rsidRDefault="00CF002F" w:rsidP="00DE6F60">
            <w:pPr>
              <w:pStyle w:val="TableParagraph"/>
              <w:spacing w:before="9"/>
              <w:rPr>
                <w:i/>
                <w:sz w:val="11"/>
              </w:rPr>
            </w:pPr>
          </w:p>
          <w:p w:rsidR="00CF002F" w:rsidRDefault="00CF002F" w:rsidP="00DE6F60">
            <w:pPr>
              <w:pStyle w:val="TableParagraph"/>
              <w:spacing w:before="1"/>
              <w:ind w:left="875"/>
              <w:rPr>
                <w:sz w:val="12"/>
              </w:rPr>
            </w:pPr>
            <w:proofErr w:type="spellStart"/>
            <w:r>
              <w:rPr>
                <w:sz w:val="12"/>
              </w:rPr>
              <w:t>VIII.b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Sídlo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inštitúcie</w:t>
            </w:r>
            <w:proofErr w:type="spellEnd"/>
          </w:p>
          <w:p w:rsidR="00CF002F" w:rsidRDefault="00CF002F" w:rsidP="00DE6F60">
            <w:pPr>
              <w:pStyle w:val="TableParagraph"/>
              <w:spacing w:before="16"/>
              <w:ind w:left="709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130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line="123" w:lineRule="exact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VIII.c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Obdobie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trvania</w:t>
            </w:r>
            <w:proofErr w:type="spellEnd"/>
          </w:p>
          <w:p w:rsidR="00CF002F" w:rsidRDefault="00CF002F" w:rsidP="00DE6F60">
            <w:pPr>
              <w:pStyle w:val="TableParagraph"/>
              <w:spacing w:line="160" w:lineRule="atLeast"/>
              <w:ind w:left="25" w:right="7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pôsobenia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pobytu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uviesť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dátum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odkedy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dokedy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trval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pobyt</w:t>
            </w:r>
            <w:proofErr w:type="spellEnd"/>
            <w:r>
              <w:rPr>
                <w:sz w:val="12"/>
              </w:rPr>
              <w:t>)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Duration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(indicate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duration of stay)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55" w:line="266" w:lineRule="auto"/>
              <w:ind w:left="25" w:right="74"/>
              <w:rPr>
                <w:sz w:val="12"/>
              </w:rPr>
            </w:pPr>
            <w:proofErr w:type="spellStart"/>
            <w:r>
              <w:rPr>
                <w:sz w:val="12"/>
              </w:rPr>
              <w:t>VIII.d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Mobilitná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schéma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pracovný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kontrakt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iné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popísať</w:t>
            </w:r>
            <w:proofErr w:type="spellEnd"/>
            <w:r>
              <w:rPr>
                <w:sz w:val="12"/>
              </w:rPr>
              <w:t>)</w:t>
            </w:r>
          </w:p>
          <w:p w:rsidR="00CF002F" w:rsidRDefault="00CF002F" w:rsidP="00DE6F60">
            <w:pPr>
              <w:pStyle w:val="TableParagraph"/>
              <w:spacing w:before="1" w:line="266" w:lineRule="auto"/>
              <w:ind w:left="25" w:right="169"/>
              <w:rPr>
                <w:sz w:val="12"/>
              </w:rPr>
            </w:pPr>
            <w:r>
              <w:rPr>
                <w:sz w:val="12"/>
              </w:rPr>
              <w:t>/ Mobility scheme,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employment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contract,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(describe)</w:t>
            </w:r>
          </w:p>
        </w:tc>
      </w:tr>
      <w:tr w:rsidR="00CF002F" w:rsidTr="00DE6F60">
        <w:trPr>
          <w:trHeight w:val="203"/>
        </w:trPr>
        <w:tc>
          <w:tcPr>
            <w:tcW w:w="3181" w:type="dxa"/>
          </w:tcPr>
          <w:p w:rsidR="00CF002F" w:rsidRPr="005C4156" w:rsidRDefault="005C4156" w:rsidP="00DE6F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University of </w:t>
            </w:r>
            <w:proofErr w:type="spellStart"/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Zielona</w:t>
            </w:r>
            <w:proofErr w:type="spellEnd"/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Góra</w:t>
            </w:r>
            <w:proofErr w:type="spellEnd"/>
          </w:p>
        </w:tc>
        <w:tc>
          <w:tcPr>
            <w:tcW w:w="2765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Po</w:t>
            </w:r>
            <w:r>
              <w:rPr>
                <w:rFonts w:ascii="Times New Roman"/>
                <w:sz w:val="14"/>
              </w:rPr>
              <w:t>ľ</w:t>
            </w:r>
            <w:r>
              <w:rPr>
                <w:rFonts w:ascii="Times New Roman"/>
                <w:sz w:val="14"/>
              </w:rPr>
              <w:t>sko</w:t>
            </w:r>
            <w:proofErr w:type="spellEnd"/>
            <w:r>
              <w:rPr>
                <w:rFonts w:asci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/>
                <w:sz w:val="14"/>
              </w:rPr>
              <w:t>Zielona</w:t>
            </w:r>
            <w:proofErr w:type="spellEnd"/>
            <w:r>
              <w:rPr>
                <w:rFonts w:ascii="Times New Roman"/>
                <w:sz w:val="14"/>
              </w:rPr>
              <w:t xml:space="preserve"> Gora</w:t>
            </w: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5C4156" w:rsidP="00DE6F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Erasmus</w:t>
            </w:r>
          </w:p>
        </w:tc>
      </w:tr>
      <w:tr w:rsidR="005C4156" w:rsidTr="00DE6F60">
        <w:trPr>
          <w:trHeight w:val="217"/>
        </w:trPr>
        <w:tc>
          <w:tcPr>
            <w:tcW w:w="3181" w:type="dxa"/>
          </w:tcPr>
          <w:p w:rsidR="005C4156" w:rsidRPr="005C4156" w:rsidRDefault="005C4156" w:rsidP="005C415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University of </w:t>
            </w:r>
            <w:proofErr w:type="spellStart"/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Zielona</w:t>
            </w:r>
            <w:proofErr w:type="spellEnd"/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5C415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Góra</w:t>
            </w:r>
            <w:proofErr w:type="spellEnd"/>
          </w:p>
        </w:tc>
        <w:tc>
          <w:tcPr>
            <w:tcW w:w="2765" w:type="dxa"/>
          </w:tcPr>
          <w:p w:rsidR="005C4156" w:rsidRDefault="005C4156" w:rsidP="005C4156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Po</w:t>
            </w:r>
            <w:r>
              <w:rPr>
                <w:rFonts w:ascii="Times New Roman"/>
                <w:sz w:val="14"/>
              </w:rPr>
              <w:t>ľ</w:t>
            </w:r>
            <w:r>
              <w:rPr>
                <w:rFonts w:ascii="Times New Roman"/>
                <w:sz w:val="14"/>
              </w:rPr>
              <w:t>sko</w:t>
            </w:r>
            <w:proofErr w:type="spellEnd"/>
            <w:r>
              <w:rPr>
                <w:rFonts w:asci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/>
                <w:sz w:val="14"/>
              </w:rPr>
              <w:t>Zielona</w:t>
            </w:r>
            <w:proofErr w:type="spellEnd"/>
            <w:r>
              <w:rPr>
                <w:rFonts w:ascii="Times New Roman"/>
                <w:sz w:val="14"/>
              </w:rPr>
              <w:t xml:space="preserve"> Gora</w:t>
            </w:r>
          </w:p>
        </w:tc>
        <w:tc>
          <w:tcPr>
            <w:tcW w:w="1304" w:type="dxa"/>
          </w:tcPr>
          <w:p w:rsidR="005C4156" w:rsidRDefault="005C4156" w:rsidP="005C41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5C4156" w:rsidRDefault="005C4156" w:rsidP="005C41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Erasmus</w:t>
            </w: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8990" w:type="dxa"/>
            <w:gridSpan w:val="4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89"/>
        </w:trPr>
        <w:tc>
          <w:tcPr>
            <w:tcW w:w="8990" w:type="dxa"/>
            <w:gridSpan w:val="4"/>
            <w:shd w:val="clear" w:color="auto" w:fill="2F5395"/>
          </w:tcPr>
          <w:p w:rsidR="00CF002F" w:rsidRDefault="00CF002F" w:rsidP="00DE6F60">
            <w:pPr>
              <w:pStyle w:val="TableParagraph"/>
              <w:spacing w:before="18" w:line="251" w:lineRule="exact"/>
              <w:ind w:left="37"/>
              <w:rPr>
                <w:b/>
                <w:sz w:val="21"/>
              </w:rPr>
            </w:pPr>
            <w:r>
              <w:rPr>
                <w:b/>
                <w:color w:val="F1F1F1"/>
                <w:sz w:val="21"/>
              </w:rPr>
              <w:t>IX.</w:t>
            </w:r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Iné</w:t>
            </w:r>
            <w:proofErr w:type="spellEnd"/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relevantné</w:t>
            </w:r>
            <w:proofErr w:type="spellEnd"/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skutočnosti</w:t>
            </w:r>
            <w:proofErr w:type="spellEnd"/>
            <w:r>
              <w:rPr>
                <w:b/>
                <w:color w:val="F1F1F1"/>
                <w:spacing w:val="3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/</w:t>
            </w:r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Other</w:t>
            </w:r>
            <w:r>
              <w:rPr>
                <w:b/>
                <w:color w:val="F1F1F1"/>
                <w:spacing w:val="5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relevant</w:t>
            </w:r>
            <w:r>
              <w:rPr>
                <w:b/>
                <w:color w:val="F1F1F1"/>
                <w:spacing w:val="3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facts</w:t>
            </w:r>
            <w:r>
              <w:rPr>
                <w:b/>
                <w:color w:val="F1F1F1"/>
                <w:spacing w:val="11"/>
                <w:sz w:val="21"/>
              </w:rPr>
              <w:t xml:space="preserve"> </w:t>
            </w:r>
            <w:r>
              <w:rPr>
                <w:b/>
                <w:color w:val="F1F1F1"/>
                <w:spacing w:val="-5"/>
                <w:sz w:val="21"/>
                <w:vertAlign w:val="superscript"/>
              </w:rPr>
              <w:t>10</w:t>
            </w:r>
          </w:p>
        </w:tc>
      </w:tr>
      <w:tr w:rsidR="00CF002F" w:rsidTr="00DE6F60">
        <w:trPr>
          <w:trHeight w:val="392"/>
        </w:trPr>
        <w:tc>
          <w:tcPr>
            <w:tcW w:w="8990" w:type="dxa"/>
            <w:gridSpan w:val="4"/>
            <w:shd w:val="clear" w:color="auto" w:fill="D9E0F1"/>
          </w:tcPr>
          <w:p w:rsidR="00CF002F" w:rsidRDefault="00CF002F" w:rsidP="00DE6F60">
            <w:pPr>
              <w:pStyle w:val="TableParagraph"/>
              <w:spacing w:before="44" w:line="266" w:lineRule="auto"/>
              <w:ind w:left="25" w:right="3151"/>
              <w:rPr>
                <w:sz w:val="12"/>
              </w:rPr>
            </w:pPr>
            <w:proofErr w:type="spellStart"/>
            <w:r>
              <w:rPr>
                <w:sz w:val="12"/>
              </w:rPr>
              <w:t>IX.a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je to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podstatné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uvádzajú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aktivity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súvisiace</w:t>
            </w:r>
            <w:proofErr w:type="spellEnd"/>
            <w:r>
              <w:rPr>
                <w:sz w:val="12"/>
              </w:rPr>
              <w:t xml:space="preserve"> s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vysokoškolským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vzdelávaním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tvorivou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činnosťou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If relevant, other activities related to higher education or 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 activities are mentioned</w:t>
            </w:r>
          </w:p>
        </w:tc>
      </w:tr>
      <w:tr w:rsidR="00CF002F" w:rsidTr="00DE6F60">
        <w:trPr>
          <w:trHeight w:val="692"/>
        </w:trPr>
        <w:tc>
          <w:tcPr>
            <w:tcW w:w="8990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002F" w:rsidRDefault="00CF002F" w:rsidP="00CF002F"/>
    <w:p w:rsidR="00CF002F" w:rsidRDefault="00CF002F" w:rsidP="00CF002F">
      <w:pPr>
        <w:spacing w:after="120" w:line="266" w:lineRule="auto"/>
        <w:ind w:left="720" w:right="618" w:firstLine="272"/>
        <w:jc w:val="left"/>
        <w:rPr>
          <w:color w:val="FF0000"/>
          <w:lang w:val="en-US"/>
        </w:rPr>
      </w:pPr>
    </w:p>
    <w:p w:rsidR="005B1925" w:rsidRPr="009F1CB2" w:rsidRDefault="005B1925" w:rsidP="00763214">
      <w:pPr>
        <w:spacing w:after="160" w:line="259" w:lineRule="auto"/>
        <w:ind w:left="0" w:firstLine="0"/>
        <w:jc w:val="left"/>
        <w:rPr>
          <w:color w:val="auto"/>
        </w:rPr>
      </w:pPr>
      <w:r w:rsidRPr="009F1CB2">
        <w:rPr>
          <w:color w:val="auto"/>
        </w:rPr>
        <w:t xml:space="preserve"> </w:t>
      </w:r>
    </w:p>
    <w:p w:rsidR="006A5FAC" w:rsidRDefault="006A5FAC" w:rsidP="006A5FAC">
      <w:pPr>
        <w:spacing w:after="4" w:line="267" w:lineRule="auto"/>
        <w:ind w:left="989" w:right="619"/>
        <w:jc w:val="center"/>
        <w:rPr>
          <w:b/>
          <w:color w:val="auto"/>
        </w:rPr>
      </w:pPr>
    </w:p>
    <w:sectPr w:rsidR="006A5FAC" w:rsidSect="00763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60" w:right="340" w:bottom="1160" w:left="1120" w:header="1019" w:footer="9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Pr="009C14EE" w:rsidRDefault="00335C4D" w:rsidP="00E47748">
    <w:pPr>
      <w:pStyle w:val="Pta"/>
      <w:jc w:val="right"/>
      <w:rPr>
        <w:rFonts w:asciiTheme="minorHAnsi" w:hAnsiTheme="minorHAnsi"/>
      </w:rPr>
    </w:pPr>
  </w:p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27"/>
  </w:num>
  <w:num w:numId="5">
    <w:abstractNumId w:val="28"/>
  </w:num>
  <w:num w:numId="6">
    <w:abstractNumId w:val="18"/>
  </w:num>
  <w:num w:numId="7">
    <w:abstractNumId w:val="40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21"/>
  </w:num>
  <w:num w:numId="13">
    <w:abstractNumId w:val="1"/>
  </w:num>
  <w:num w:numId="14">
    <w:abstractNumId w:val="26"/>
  </w:num>
  <w:num w:numId="15">
    <w:abstractNumId w:val="32"/>
  </w:num>
  <w:num w:numId="16">
    <w:abstractNumId w:val="4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11"/>
  </w:num>
  <w:num w:numId="22">
    <w:abstractNumId w:val="13"/>
  </w:num>
  <w:num w:numId="23">
    <w:abstractNumId w:val="30"/>
  </w:num>
  <w:num w:numId="24">
    <w:abstractNumId w:val="20"/>
  </w:num>
  <w:num w:numId="25">
    <w:abstractNumId w:val="17"/>
  </w:num>
  <w:num w:numId="26">
    <w:abstractNumId w:val="2"/>
  </w:num>
  <w:num w:numId="27">
    <w:abstractNumId w:val="22"/>
  </w:num>
  <w:num w:numId="28">
    <w:abstractNumId w:val="36"/>
  </w:num>
  <w:num w:numId="29">
    <w:abstractNumId w:val="25"/>
  </w:num>
  <w:num w:numId="30">
    <w:abstractNumId w:val="14"/>
  </w:num>
  <w:num w:numId="31">
    <w:abstractNumId w:val="5"/>
  </w:num>
  <w:num w:numId="32">
    <w:abstractNumId w:val="31"/>
  </w:num>
  <w:num w:numId="33">
    <w:abstractNumId w:val="34"/>
  </w:num>
  <w:num w:numId="34">
    <w:abstractNumId w:val="7"/>
  </w:num>
  <w:num w:numId="35">
    <w:abstractNumId w:val="19"/>
  </w:num>
  <w:num w:numId="36">
    <w:abstractNumId w:val="39"/>
  </w:num>
  <w:num w:numId="37">
    <w:abstractNumId w:val="37"/>
  </w:num>
  <w:num w:numId="38">
    <w:abstractNumId w:val="24"/>
  </w:num>
  <w:num w:numId="39">
    <w:abstractNumId w:val="15"/>
  </w:num>
  <w:num w:numId="40">
    <w:abstractNumId w:val="6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47C7A"/>
    <w:rsid w:val="000D30F2"/>
    <w:rsid w:val="000D407A"/>
    <w:rsid w:val="000D6CDA"/>
    <w:rsid w:val="000E7B3A"/>
    <w:rsid w:val="001130F4"/>
    <w:rsid w:val="00190474"/>
    <w:rsid w:val="001A4D16"/>
    <w:rsid w:val="001B01E2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46281"/>
    <w:rsid w:val="00397F43"/>
    <w:rsid w:val="003C6F66"/>
    <w:rsid w:val="00406AE8"/>
    <w:rsid w:val="00425E72"/>
    <w:rsid w:val="00425E79"/>
    <w:rsid w:val="004711ED"/>
    <w:rsid w:val="004B7A99"/>
    <w:rsid w:val="004E5B26"/>
    <w:rsid w:val="00531925"/>
    <w:rsid w:val="0056656E"/>
    <w:rsid w:val="00573515"/>
    <w:rsid w:val="0057458F"/>
    <w:rsid w:val="005809E2"/>
    <w:rsid w:val="005845F4"/>
    <w:rsid w:val="005B1925"/>
    <w:rsid w:val="005C4156"/>
    <w:rsid w:val="005E1256"/>
    <w:rsid w:val="00654AAE"/>
    <w:rsid w:val="00657AAB"/>
    <w:rsid w:val="00661743"/>
    <w:rsid w:val="006846B8"/>
    <w:rsid w:val="006A5FAC"/>
    <w:rsid w:val="006C7AC2"/>
    <w:rsid w:val="006E54E9"/>
    <w:rsid w:val="006F45BA"/>
    <w:rsid w:val="007015A1"/>
    <w:rsid w:val="00720222"/>
    <w:rsid w:val="00737372"/>
    <w:rsid w:val="00741E7D"/>
    <w:rsid w:val="00752461"/>
    <w:rsid w:val="00755775"/>
    <w:rsid w:val="00763214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85F1C"/>
    <w:rsid w:val="00894C5F"/>
    <w:rsid w:val="008F39F7"/>
    <w:rsid w:val="0092140E"/>
    <w:rsid w:val="00947EB0"/>
    <w:rsid w:val="009517F1"/>
    <w:rsid w:val="009634BD"/>
    <w:rsid w:val="009A6EED"/>
    <w:rsid w:val="009B0F02"/>
    <w:rsid w:val="009B4127"/>
    <w:rsid w:val="009C14EE"/>
    <w:rsid w:val="00A006CA"/>
    <w:rsid w:val="00A40D22"/>
    <w:rsid w:val="00A72321"/>
    <w:rsid w:val="00A72A24"/>
    <w:rsid w:val="00A935E8"/>
    <w:rsid w:val="00AC683C"/>
    <w:rsid w:val="00AE03BE"/>
    <w:rsid w:val="00AE3441"/>
    <w:rsid w:val="00AF40D1"/>
    <w:rsid w:val="00AF40E7"/>
    <w:rsid w:val="00B06D1D"/>
    <w:rsid w:val="00B2088B"/>
    <w:rsid w:val="00B32A0B"/>
    <w:rsid w:val="00B666F5"/>
    <w:rsid w:val="00B807C4"/>
    <w:rsid w:val="00B81A6E"/>
    <w:rsid w:val="00BF0367"/>
    <w:rsid w:val="00BF080A"/>
    <w:rsid w:val="00BF41FD"/>
    <w:rsid w:val="00C201A7"/>
    <w:rsid w:val="00C42F8A"/>
    <w:rsid w:val="00C47884"/>
    <w:rsid w:val="00C61CFC"/>
    <w:rsid w:val="00C73980"/>
    <w:rsid w:val="00C76820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E6F3D"/>
    <w:rsid w:val="00F02BC2"/>
    <w:rsid w:val="00F0395E"/>
    <w:rsid w:val="00F27C6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8617DB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DDB4-FCF0-406E-94EB-740B0026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Kvetoslava Rešetová</cp:lastModifiedBy>
  <cp:revision>8</cp:revision>
  <cp:lastPrinted>2022-06-15T05:47:00Z</cp:lastPrinted>
  <dcterms:created xsi:type="dcterms:W3CDTF">2022-03-30T12:06:00Z</dcterms:created>
  <dcterms:modified xsi:type="dcterms:W3CDTF">2022-06-15T06:10:00Z</dcterms:modified>
</cp:coreProperties>
</file>